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64" w:rsidRPr="0082756F" w:rsidRDefault="00531464" w:rsidP="00745895">
      <w:pPr>
        <w:jc w:val="both"/>
      </w:pPr>
      <w:r w:rsidRPr="008B59AA">
        <w:rPr>
          <w:b/>
        </w:rPr>
        <w:t>MEDICINSKI FAKULTET U SPLITU</w:t>
      </w:r>
    </w:p>
    <w:p w:rsidR="00531464" w:rsidRPr="008B59AA" w:rsidRDefault="00531464" w:rsidP="00745895">
      <w:pPr>
        <w:jc w:val="both"/>
        <w:rPr>
          <w:b/>
        </w:rPr>
      </w:pPr>
      <w:r w:rsidRPr="008B59AA">
        <w:rPr>
          <w:b/>
        </w:rPr>
        <w:t xml:space="preserve">FARMAKOLOGIJA </w:t>
      </w:r>
    </w:p>
    <w:p w:rsidR="00531464" w:rsidRPr="008B59AA" w:rsidRDefault="00531464" w:rsidP="00745895">
      <w:pPr>
        <w:jc w:val="both"/>
        <w:rPr>
          <w:b/>
        </w:rPr>
      </w:pPr>
    </w:p>
    <w:p w:rsidR="00531464" w:rsidRPr="008B59AA" w:rsidRDefault="00531464" w:rsidP="00745895">
      <w:pPr>
        <w:jc w:val="both"/>
        <w:rPr>
          <w:b/>
        </w:rPr>
      </w:pPr>
    </w:p>
    <w:p w:rsidR="00531464" w:rsidRPr="008B59AA" w:rsidRDefault="00531464" w:rsidP="00745895">
      <w:pPr>
        <w:jc w:val="both"/>
        <w:rPr>
          <w:b/>
        </w:rPr>
      </w:pPr>
      <w:r w:rsidRPr="008B59AA">
        <w:rPr>
          <w:b/>
        </w:rPr>
        <w:t>NASTAVNO ŠTIVO:</w:t>
      </w:r>
    </w:p>
    <w:p w:rsidR="00531464" w:rsidRDefault="008D376F" w:rsidP="00745895">
      <w:pPr>
        <w:jc w:val="both"/>
        <w:rPr>
          <w:b/>
        </w:rPr>
      </w:pPr>
      <w:r w:rsidRPr="008D376F">
        <w:rPr>
          <w:b/>
        </w:rPr>
        <w:t>Katzung BG. (urednik) "Temeljna i klinička farmakologija", hrvatski prijevod 14. izdanja, Zagreb, Medicinska naklada, 2020.</w:t>
      </w:r>
    </w:p>
    <w:p w:rsidR="008D376F" w:rsidRPr="008B59AA" w:rsidRDefault="008D376F" w:rsidP="00745895">
      <w:pPr>
        <w:jc w:val="both"/>
        <w:rPr>
          <w:b/>
        </w:rPr>
      </w:pPr>
    </w:p>
    <w:p w:rsidR="00531464" w:rsidRPr="008B59AA" w:rsidRDefault="00531464" w:rsidP="00745895">
      <w:pPr>
        <w:jc w:val="both"/>
        <w:rPr>
          <w:b/>
        </w:rPr>
      </w:pPr>
      <w:r w:rsidRPr="008B59AA">
        <w:rPr>
          <w:b/>
        </w:rPr>
        <w:t>ISPITNO GRADIVO</w:t>
      </w:r>
    </w:p>
    <w:p w:rsidR="00531464" w:rsidRPr="008B59AA" w:rsidRDefault="00531464" w:rsidP="00745895">
      <w:pPr>
        <w:jc w:val="both"/>
        <w:rPr>
          <w:b/>
        </w:rPr>
      </w:pPr>
    </w:p>
    <w:p w:rsidR="00531464" w:rsidRPr="008B59AA" w:rsidRDefault="00531464" w:rsidP="00745895">
      <w:pPr>
        <w:jc w:val="both"/>
        <w:rPr>
          <w:b/>
        </w:rPr>
      </w:pPr>
      <w:r w:rsidRPr="008B59AA">
        <w:rPr>
          <w:b/>
        </w:rPr>
        <w:t>Svrha ovog</w:t>
      </w:r>
      <w:r w:rsidR="008D376F">
        <w:rPr>
          <w:b/>
        </w:rPr>
        <w:t>a</w:t>
      </w:r>
      <w:r w:rsidRPr="008B59AA">
        <w:rPr>
          <w:b/>
        </w:rPr>
        <w:t xml:space="preserve"> materijala pomoć</w:t>
      </w:r>
      <w:r w:rsidR="00425B7F">
        <w:rPr>
          <w:b/>
        </w:rPr>
        <w:t>i</w:t>
      </w:r>
      <w:r w:rsidRPr="008B59AA">
        <w:rPr>
          <w:b/>
        </w:rPr>
        <w:t xml:space="preserve"> </w:t>
      </w:r>
      <w:r w:rsidR="008D376F">
        <w:rPr>
          <w:b/>
        </w:rPr>
        <w:t xml:space="preserve">je </w:t>
      </w:r>
      <w:r w:rsidRPr="008B59AA">
        <w:rPr>
          <w:b/>
        </w:rPr>
        <w:t xml:space="preserve">studentima </w:t>
      </w:r>
      <w:r w:rsidR="008D376F">
        <w:rPr>
          <w:b/>
        </w:rPr>
        <w:t>u</w:t>
      </w:r>
      <w:r w:rsidRPr="008B59AA">
        <w:rPr>
          <w:b/>
        </w:rPr>
        <w:t xml:space="preserve"> bolje</w:t>
      </w:r>
      <w:r w:rsidR="008D376F">
        <w:rPr>
          <w:b/>
        </w:rPr>
        <w:t>m</w:t>
      </w:r>
      <w:r w:rsidRPr="008B59AA">
        <w:rPr>
          <w:b/>
        </w:rPr>
        <w:t xml:space="preserve"> snalaženj</w:t>
      </w:r>
      <w:r w:rsidR="008D376F">
        <w:rPr>
          <w:b/>
        </w:rPr>
        <w:t>u</w:t>
      </w:r>
      <w:r w:rsidRPr="008B59AA">
        <w:rPr>
          <w:b/>
        </w:rPr>
        <w:t xml:space="preserve"> u inače opsežnom udžbenik</w:t>
      </w:r>
      <w:r w:rsidR="008D376F">
        <w:rPr>
          <w:b/>
        </w:rPr>
        <w:t>u</w:t>
      </w:r>
      <w:r w:rsidRPr="008B59AA">
        <w:rPr>
          <w:b/>
        </w:rPr>
        <w:t xml:space="preserve"> prilikom pripremanja za ispit iz farmakologije. Označena su poglavlja i dijelovi poglavlja koji nisu ispitno gradivo te istaknuti dijelovi na koje posebno treba obratiti pozornost. Generički nazivi lijekova koji se ovdje navode</w:t>
      </w:r>
      <w:r w:rsidR="008D376F">
        <w:rPr>
          <w:b/>
        </w:rPr>
        <w:t xml:space="preserve"> </w:t>
      </w:r>
      <w:r w:rsidRPr="008B59AA">
        <w:rPr>
          <w:b/>
        </w:rPr>
        <w:t xml:space="preserve"> karakteristični </w:t>
      </w:r>
      <w:r w:rsidR="008D376F">
        <w:rPr>
          <w:b/>
        </w:rPr>
        <w:t xml:space="preserve">su </w:t>
      </w:r>
      <w:r w:rsidRPr="008B59AA">
        <w:rPr>
          <w:b/>
        </w:rPr>
        <w:t>predstavnici pojedine skupine lijekova</w:t>
      </w:r>
      <w:r w:rsidR="00BE3134" w:rsidRPr="008B59AA">
        <w:rPr>
          <w:b/>
        </w:rPr>
        <w:t xml:space="preserve">. Iako predstavljaju glavninu lijekova koji su dio ispitnog gradiva, </w:t>
      </w:r>
      <w:r w:rsidRPr="008B59AA">
        <w:rPr>
          <w:b/>
        </w:rPr>
        <w:t xml:space="preserve">nikako nisu jedini </w:t>
      </w:r>
      <w:r w:rsidR="00BE3134" w:rsidRPr="008B59AA">
        <w:rPr>
          <w:b/>
        </w:rPr>
        <w:t>lijekovi koje treba zapamtiti za ispit. Tablice SAŽETAK na kraju svakog poglavlja treba koristiti za informacije o primjerima lijekova unutar pojedinih skupina i podskupina lijekov</w:t>
      </w:r>
      <w:bookmarkStart w:id="0" w:name="_GoBack"/>
      <w:bookmarkEnd w:id="0"/>
      <w:r w:rsidR="00BE3134" w:rsidRPr="008B59AA">
        <w:rPr>
          <w:b/>
        </w:rPr>
        <w:t>a.</w:t>
      </w:r>
    </w:p>
    <w:p w:rsidR="00531464" w:rsidRPr="008B59AA" w:rsidRDefault="00531464" w:rsidP="00745895">
      <w:pPr>
        <w:jc w:val="both"/>
        <w:rPr>
          <w:b/>
        </w:rPr>
      </w:pP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</w:t>
      </w:r>
      <w:r w:rsidR="00A76CB2">
        <w:rPr>
          <w:b/>
        </w:rPr>
        <w:t>oglavlje</w:t>
      </w:r>
      <w:r w:rsidRPr="008B59AA">
        <w:rPr>
          <w:b/>
        </w:rPr>
        <w:t xml:space="preserve"> 1.</w:t>
      </w:r>
    </w:p>
    <w:p w:rsidR="00A76CB2" w:rsidRPr="008B59AA" w:rsidRDefault="00A76CB2" w:rsidP="00745895">
      <w:pPr>
        <w:jc w:val="both"/>
        <w:rPr>
          <w:b/>
        </w:rPr>
      </w:pPr>
      <w:r>
        <w:rPr>
          <w:b/>
        </w:rPr>
        <w:t>Uvod: Priroda, razvoj i regulativa lijeka</w:t>
      </w:r>
    </w:p>
    <w:p w:rsidR="00EA4515" w:rsidRPr="008B59AA" w:rsidRDefault="00EA4515" w:rsidP="00745895">
      <w:pPr>
        <w:jc w:val="both"/>
      </w:pPr>
      <w:r w:rsidRPr="008B59AA">
        <w:t>U cijelosti.</w:t>
      </w:r>
      <w:r w:rsidR="00A76CB2">
        <w:t xml:space="preserve"> </w:t>
      </w:r>
      <w:r w:rsidR="00FA2EE0">
        <w:t xml:space="preserve">Proučiti </w:t>
      </w:r>
      <w:r w:rsidR="008D376F">
        <w:t>tablice 1-2</w:t>
      </w:r>
      <w:r w:rsidR="00FA2EE0">
        <w:t>.</w:t>
      </w:r>
      <w:r w:rsidR="008D376F">
        <w:t xml:space="preserve"> i 1-4</w:t>
      </w:r>
      <w:r w:rsidR="00FA2EE0">
        <w:t>.</w:t>
      </w:r>
      <w:r w:rsidR="007C6AD9">
        <w:t>, ostale ne</w:t>
      </w:r>
      <w:r w:rsidR="008D376F">
        <w:t xml:space="preserve">. </w:t>
      </w:r>
      <w:r w:rsidR="00ED0376">
        <w:t>Tekst u okviru „Ispitivanje lijeka – vrste dokaza“ može biti ispitno gradivo.</w:t>
      </w:r>
    </w:p>
    <w:p w:rsidR="00EA4515" w:rsidRPr="008B59AA" w:rsidRDefault="00EA4515" w:rsidP="00745895">
      <w:pPr>
        <w:jc w:val="both"/>
      </w:pPr>
    </w:p>
    <w:p w:rsidR="00660F0B" w:rsidRDefault="00EA4515" w:rsidP="00745895">
      <w:pPr>
        <w:jc w:val="both"/>
      </w:pPr>
      <w:r w:rsidRPr="008B59AA">
        <w:rPr>
          <w:b/>
        </w:rPr>
        <w:t>Poglavlje 2.</w:t>
      </w:r>
      <w:r w:rsidR="00660F0B" w:rsidRPr="008B59AA">
        <w:t xml:space="preserve"> </w:t>
      </w:r>
    </w:p>
    <w:p w:rsidR="00A76CB2" w:rsidRPr="00BF1B0D" w:rsidRDefault="00A76CB2" w:rsidP="00745895">
      <w:pPr>
        <w:jc w:val="both"/>
        <w:rPr>
          <w:b/>
        </w:rPr>
      </w:pPr>
      <w:r w:rsidRPr="00BF1B0D">
        <w:rPr>
          <w:b/>
        </w:rPr>
        <w:t>Farmakološki receptori i farmakodinamika</w:t>
      </w:r>
    </w:p>
    <w:p w:rsidR="00EA4515" w:rsidRPr="008B59AA" w:rsidRDefault="00EA4515" w:rsidP="00745895">
      <w:pPr>
        <w:jc w:val="both"/>
      </w:pPr>
      <w:r w:rsidRPr="008B59AA">
        <w:t xml:space="preserve">U cijelosti. </w:t>
      </w:r>
      <w:r w:rsidR="00745895">
        <w:t>N</w:t>
      </w:r>
      <w:r w:rsidR="00745895" w:rsidRPr="008B59AA">
        <w:t xml:space="preserve">e treba </w:t>
      </w:r>
      <w:r w:rsidR="00660F0B" w:rsidRPr="008B59AA">
        <w:t>pamtiti podatke u tablicama</w:t>
      </w:r>
      <w:r w:rsidR="009A1DE0">
        <w:t>. Tablica 2-1</w:t>
      </w:r>
      <w:r w:rsidR="001F13D2">
        <w:t>.</w:t>
      </w:r>
      <w:r w:rsidR="009A1DE0">
        <w:t xml:space="preserve"> samo informativno.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3.</w:t>
      </w:r>
    </w:p>
    <w:p w:rsidR="00A76CB2" w:rsidRPr="008B59AA" w:rsidRDefault="00A76CB2" w:rsidP="00745895">
      <w:pPr>
        <w:jc w:val="both"/>
        <w:rPr>
          <w:b/>
        </w:rPr>
      </w:pPr>
      <w:r>
        <w:rPr>
          <w:b/>
        </w:rPr>
        <w:t>Farmakokinetika i farmakodinamika: racionalno doziranje i vremenski tijek učinka lijeka</w:t>
      </w:r>
    </w:p>
    <w:p w:rsidR="00660F0B" w:rsidRPr="008B59AA" w:rsidRDefault="00EA4515" w:rsidP="00745895">
      <w:pPr>
        <w:jc w:val="both"/>
      </w:pPr>
      <w:r w:rsidRPr="008B59AA">
        <w:t>U cijelosti; brojčane podatke navedene u tablicama nije potrebno pamtiti.</w:t>
      </w:r>
      <w:r w:rsidR="00660F0B" w:rsidRPr="008B59AA">
        <w:t xml:space="preserve"> </w:t>
      </w:r>
    </w:p>
    <w:p w:rsidR="00EA4515" w:rsidRPr="008B59AA" w:rsidRDefault="00660F0B" w:rsidP="00745895">
      <w:pPr>
        <w:jc w:val="both"/>
      </w:pPr>
      <w:r w:rsidRPr="008B59AA">
        <w:t>Tekstovi u okvirima mogu biti ispitno gradivo.</w:t>
      </w:r>
      <w:r w:rsidR="0012258D">
        <w:t xml:space="preserve"> Obratiti pozornost na tablicu 3-3.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4.</w:t>
      </w:r>
    </w:p>
    <w:p w:rsidR="00A76CB2" w:rsidRPr="008B59AA" w:rsidRDefault="00A76CB2" w:rsidP="00745895">
      <w:pPr>
        <w:jc w:val="both"/>
        <w:rPr>
          <w:b/>
        </w:rPr>
      </w:pPr>
      <w:r>
        <w:rPr>
          <w:b/>
        </w:rPr>
        <w:t>Biotransformacija lijekova</w:t>
      </w:r>
    </w:p>
    <w:p w:rsidR="00EA4515" w:rsidRPr="008B59AA" w:rsidRDefault="00EA4515" w:rsidP="00745895">
      <w:pPr>
        <w:jc w:val="both"/>
      </w:pPr>
      <w:r w:rsidRPr="008B59AA">
        <w:t>Nije potrebno pamtiti primjere iz tablic</w:t>
      </w:r>
      <w:r w:rsidR="00745895">
        <w:t>a</w:t>
      </w:r>
      <w:r w:rsidRPr="008B59AA">
        <w:t xml:space="preserve"> 4-1</w:t>
      </w:r>
      <w:r w:rsidR="00425AE5">
        <w:t>.</w:t>
      </w:r>
      <w:r w:rsidR="00F23108" w:rsidRPr="008B59AA">
        <w:t>, 4-3</w:t>
      </w:r>
      <w:r w:rsidR="00425AE5">
        <w:t>.</w:t>
      </w:r>
      <w:r w:rsidR="00F23108" w:rsidRPr="008B59AA">
        <w:t>, 4-4</w:t>
      </w:r>
      <w:r w:rsidR="00425AE5">
        <w:t>.</w:t>
      </w:r>
      <w:r w:rsidR="00F23108" w:rsidRPr="008B59AA">
        <w:t xml:space="preserve"> i 4-</w:t>
      </w:r>
      <w:r w:rsidR="00660F0B" w:rsidRPr="008B59AA">
        <w:t>7</w:t>
      </w:r>
      <w:r w:rsidRPr="008B59AA">
        <w:t>. Iz tablice 4-2</w:t>
      </w:r>
      <w:r w:rsidR="00F23108" w:rsidRPr="008B59AA">
        <w:t>.</w:t>
      </w:r>
      <w:r w:rsidRPr="008B59AA">
        <w:t xml:space="preserve"> obratiti pozornost na CYP3A4, 1A2, 2C9, 2C19, 2D6, tj. na one enzime koji metaboliziraju većinu lijekova, u kontekstu glavnih interakcija i genetskih čimbenika koji utječu na njihovu enzimsku aktivnost. </w:t>
      </w:r>
      <w:r w:rsidR="00D7413F">
        <w:t>Obratiti pozornost na tablice 4-5</w:t>
      </w:r>
      <w:r w:rsidR="001F13D2">
        <w:t>.</w:t>
      </w:r>
      <w:r w:rsidR="00D7413F">
        <w:t xml:space="preserve"> i 4-6</w:t>
      </w:r>
      <w:r w:rsidR="001F13D2">
        <w:t>.</w:t>
      </w:r>
      <w:r w:rsidR="00D7413F">
        <w:t>, s primjerima najvažnijih inhibitora i induktora metabolizma lijekova u ljudi.</w:t>
      </w:r>
      <w:r w:rsidR="00070450">
        <w:t xml:space="preserve"> </w:t>
      </w:r>
    </w:p>
    <w:p w:rsidR="00EA4515" w:rsidRPr="008B59AA" w:rsidRDefault="00EA4515" w:rsidP="00745895">
      <w:pPr>
        <w:jc w:val="both"/>
      </w:pPr>
    </w:p>
    <w:p w:rsidR="00483C87" w:rsidRDefault="00483C87" w:rsidP="00745895">
      <w:pPr>
        <w:jc w:val="both"/>
        <w:rPr>
          <w:b/>
        </w:rPr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lastRenderedPageBreak/>
        <w:t>Poglavlje 5.</w:t>
      </w:r>
    </w:p>
    <w:p w:rsidR="00A76CB2" w:rsidRPr="008B59AA" w:rsidRDefault="00A76CB2" w:rsidP="00745895">
      <w:pPr>
        <w:jc w:val="both"/>
        <w:rPr>
          <w:b/>
        </w:rPr>
      </w:pPr>
      <w:r>
        <w:rPr>
          <w:b/>
        </w:rPr>
        <w:t>Farmakogenomika</w:t>
      </w:r>
    </w:p>
    <w:p w:rsidR="00EA4515" w:rsidRPr="008B59AA" w:rsidRDefault="00425AE5" w:rsidP="00745895">
      <w:pPr>
        <w:jc w:val="both"/>
      </w:pPr>
      <w:r>
        <w:t xml:space="preserve"> Nije potrebno pamtiti primjere iz tablic</w:t>
      </w:r>
      <w:r w:rsidR="00E275CB">
        <w:t>a</w:t>
      </w:r>
      <w:r>
        <w:t xml:space="preserve"> 5-1., 5-2., 5-3., 5-4. Nije potrebno pamtiti varijante alela za enzime i transportere istaknute u tekstu.</w:t>
      </w:r>
    </w:p>
    <w:p w:rsidR="00EA4515" w:rsidRPr="008B59AA" w:rsidRDefault="00EA4515" w:rsidP="00745895">
      <w:pPr>
        <w:jc w:val="both"/>
      </w:pPr>
    </w:p>
    <w:p w:rsidR="000E2658" w:rsidRDefault="00EA4515" w:rsidP="00745895">
      <w:pPr>
        <w:jc w:val="both"/>
        <w:rPr>
          <w:b/>
        </w:rPr>
      </w:pPr>
      <w:r w:rsidRPr="008B59AA">
        <w:rPr>
          <w:b/>
        </w:rPr>
        <w:t>Poglavlje 6.</w:t>
      </w:r>
    </w:p>
    <w:p w:rsidR="000E2658" w:rsidRPr="008B59AA" w:rsidRDefault="000E2658" w:rsidP="00745895">
      <w:pPr>
        <w:jc w:val="both"/>
        <w:rPr>
          <w:b/>
        </w:rPr>
      </w:pPr>
      <w:r>
        <w:rPr>
          <w:b/>
        </w:rPr>
        <w:t>Uvod u farmakologiju autonomnoga živčanog sustava</w:t>
      </w:r>
    </w:p>
    <w:p w:rsidR="00EA4515" w:rsidRDefault="00EA4515" w:rsidP="00745895">
      <w:pPr>
        <w:jc w:val="both"/>
      </w:pPr>
      <w:r w:rsidRPr="008B59AA">
        <w:t>U cijelosti.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7.</w:t>
      </w:r>
    </w:p>
    <w:p w:rsidR="000E2658" w:rsidRPr="008B59AA" w:rsidRDefault="000E2658" w:rsidP="00745895">
      <w:pPr>
        <w:jc w:val="both"/>
        <w:rPr>
          <w:b/>
        </w:rPr>
      </w:pPr>
      <w:r>
        <w:rPr>
          <w:b/>
        </w:rPr>
        <w:t>Agonisti kolinergičkih receptora i inhibitori kolinesteraze</w:t>
      </w:r>
    </w:p>
    <w:p w:rsidR="005D2896" w:rsidRPr="00AC0D4D" w:rsidRDefault="00672B02" w:rsidP="00AC0D4D">
      <w:pPr>
        <w:jc w:val="both"/>
      </w:pPr>
      <w:r w:rsidRPr="008B59AA">
        <w:t xml:space="preserve">U cijelosti. </w:t>
      </w:r>
      <w:r w:rsidR="00AC0D4D">
        <w:t>Poznavati mehanizam djelovanja, učinke na organske sustave, osnovnu farmakokinetiku i glavne predstavnike.</w:t>
      </w:r>
    </w:p>
    <w:p w:rsidR="006C10D6" w:rsidRPr="008B59AA" w:rsidRDefault="00EA4515" w:rsidP="00745895">
      <w:pPr>
        <w:pStyle w:val="ListParagraph"/>
        <w:numPr>
          <w:ilvl w:val="0"/>
          <w:numId w:val="5"/>
        </w:numPr>
        <w:jc w:val="both"/>
      </w:pPr>
      <w:r w:rsidRPr="008B59AA">
        <w:t>Izravni ag</w:t>
      </w:r>
      <w:r w:rsidR="00AC0D4D">
        <w:t xml:space="preserve">onisti kolinergičkih receptora: </w:t>
      </w:r>
      <w:r w:rsidR="00D15246" w:rsidRPr="008B59AA">
        <w:t>pilokarpin</w:t>
      </w:r>
      <w:r w:rsidR="00AC0D4D">
        <w:t xml:space="preserve"> i betanekol</w:t>
      </w:r>
    </w:p>
    <w:p w:rsidR="00EA4515" w:rsidRPr="008B59AA" w:rsidRDefault="00EA4515" w:rsidP="00745895">
      <w:pPr>
        <w:pStyle w:val="ListParagraph"/>
        <w:numPr>
          <w:ilvl w:val="0"/>
          <w:numId w:val="5"/>
        </w:numPr>
        <w:jc w:val="both"/>
      </w:pPr>
      <w:r w:rsidRPr="008B59AA">
        <w:t>Neizravni kolinomimetici: neostigmin, edrofon</w:t>
      </w:r>
      <w:r w:rsidR="00AC0D4D">
        <w:t>ij, fizostigmin, organofosfati</w:t>
      </w:r>
    </w:p>
    <w:p w:rsidR="00EA4515" w:rsidRPr="008B59AA" w:rsidRDefault="00EA4515" w:rsidP="00745895">
      <w:pPr>
        <w:jc w:val="both"/>
      </w:pPr>
      <w:r w:rsidRPr="008B59AA">
        <w:t>Klinička farmakologija kolinomimetika: glavne indikacije i osnovne informacije o nuspojavama.</w:t>
      </w:r>
    </w:p>
    <w:p w:rsidR="00672B02" w:rsidRPr="008B59AA" w:rsidRDefault="00672B02" w:rsidP="00745895">
      <w:pPr>
        <w:jc w:val="both"/>
      </w:pPr>
    </w:p>
    <w:p w:rsidR="00672B02" w:rsidRDefault="00EA4515" w:rsidP="00745895">
      <w:pPr>
        <w:jc w:val="both"/>
        <w:rPr>
          <w:b/>
        </w:rPr>
      </w:pPr>
      <w:r w:rsidRPr="008B59AA">
        <w:rPr>
          <w:b/>
        </w:rPr>
        <w:t>Poglavlje 8.</w:t>
      </w:r>
    </w:p>
    <w:p w:rsidR="00DF3FDF" w:rsidRPr="008B59AA" w:rsidRDefault="00DF3FDF" w:rsidP="00745895">
      <w:pPr>
        <w:jc w:val="both"/>
      </w:pPr>
      <w:r>
        <w:rPr>
          <w:b/>
        </w:rPr>
        <w:t>Blokatori kolinergičkih receptora</w:t>
      </w:r>
    </w:p>
    <w:p w:rsidR="00745895" w:rsidRDefault="00672B02" w:rsidP="00745895">
      <w:pPr>
        <w:jc w:val="both"/>
      </w:pPr>
      <w:r w:rsidRPr="008B59AA">
        <w:t xml:space="preserve">Podnaslov </w:t>
      </w:r>
      <w:r w:rsidR="006C10D6" w:rsidRPr="008B59AA">
        <w:t>„Temeljna i klinička farmakologija blokatora ganglija”</w:t>
      </w:r>
      <w:r w:rsidRPr="008B59AA">
        <w:t xml:space="preserve"> nij</w:t>
      </w:r>
      <w:r w:rsidR="006C10D6" w:rsidRPr="008B59AA">
        <w:t>e ispitno gradivo. Iz tablice 8-</w:t>
      </w:r>
      <w:r w:rsidRPr="008B59AA">
        <w:t>2</w:t>
      </w:r>
      <w:r w:rsidR="005D4DAA">
        <w:t>.</w:t>
      </w:r>
      <w:r w:rsidRPr="008B59AA">
        <w:t xml:space="preserve"> </w:t>
      </w:r>
      <w:r w:rsidR="004034C6" w:rsidRPr="008B59AA">
        <w:t xml:space="preserve">ne treba </w:t>
      </w:r>
      <w:r w:rsidRPr="008B59AA">
        <w:t>pamtiti koncentracije lijekova, a iz ta</w:t>
      </w:r>
      <w:r w:rsidR="00F23108" w:rsidRPr="008B59AA">
        <w:t>blice 8-</w:t>
      </w:r>
      <w:r w:rsidRPr="008B59AA">
        <w:t>3</w:t>
      </w:r>
      <w:r w:rsidR="005D4DAA">
        <w:t>.</w:t>
      </w:r>
      <w:r w:rsidRPr="008B59AA">
        <w:t xml:space="preserve"> </w:t>
      </w:r>
      <w:r w:rsidR="004034C6" w:rsidRPr="008B59AA">
        <w:t>ne treba</w:t>
      </w:r>
      <w:r w:rsidRPr="008B59AA">
        <w:t xml:space="preserve"> pamtiti doze lijekova! </w:t>
      </w:r>
    </w:p>
    <w:p w:rsidR="00745895" w:rsidRDefault="00EA4515" w:rsidP="00745895">
      <w:pPr>
        <w:jc w:val="both"/>
      </w:pPr>
      <w:r w:rsidRPr="008B59AA">
        <w:t>Temeljna farmakologija blokatora muskarinskih receptora: mehanizam djelovanja, učinci na organske sustave, osnovna farmakokinetika, glavni predstavnici</w:t>
      </w:r>
      <w:r w:rsidR="006C10D6" w:rsidRPr="008B59AA">
        <w:t>,</w:t>
      </w:r>
      <w:r w:rsidRPr="008B59AA">
        <w:t xml:space="preserve"> glavne indikacije za primjenu i nuspojave.</w:t>
      </w:r>
      <w:r w:rsidR="00D15246" w:rsidRPr="008B59AA">
        <w:t xml:space="preserve"> </w:t>
      </w:r>
    </w:p>
    <w:p w:rsidR="00672B02" w:rsidRPr="008B59AA" w:rsidRDefault="00050065" w:rsidP="00745895">
      <w:pPr>
        <w:pStyle w:val="ListParagraph"/>
        <w:numPr>
          <w:ilvl w:val="0"/>
          <w:numId w:val="5"/>
        </w:numPr>
        <w:jc w:val="both"/>
      </w:pPr>
      <w:r w:rsidRPr="008B59AA">
        <w:t xml:space="preserve">Posebno </w:t>
      </w:r>
      <w:r w:rsidR="00D15246" w:rsidRPr="008B59AA">
        <w:t>obratiti pozornost</w:t>
      </w:r>
      <w:r w:rsidRPr="008B59AA">
        <w:t xml:space="preserve">: </w:t>
      </w:r>
      <w:r w:rsidR="00672B02" w:rsidRPr="008B59AA">
        <w:t xml:space="preserve">atropin, ipratropij, </w:t>
      </w:r>
      <w:r w:rsidR="00E32F10" w:rsidRPr="008B59AA">
        <w:t xml:space="preserve">tiotropij, </w:t>
      </w:r>
      <w:r w:rsidR="000E0670">
        <w:t xml:space="preserve">umeklidinij, </w:t>
      </w:r>
      <w:r w:rsidR="00672B02" w:rsidRPr="008B59AA">
        <w:t>tropikamid, skopola</w:t>
      </w:r>
      <w:r w:rsidR="006C10D6" w:rsidRPr="008B59AA">
        <w:t>min, butilskopolamin</w:t>
      </w:r>
      <w:r w:rsidR="009D57F3">
        <w:t xml:space="preserve">, </w:t>
      </w:r>
      <w:r w:rsidR="006C10D6" w:rsidRPr="008B59AA">
        <w:t>trospij</w:t>
      </w:r>
      <w:r w:rsidR="009D57F3">
        <w:t xml:space="preserve"> i solifenacin.</w:t>
      </w:r>
    </w:p>
    <w:p w:rsidR="00EA4515" w:rsidRPr="008B59AA" w:rsidRDefault="00EA4515" w:rsidP="00745895">
      <w:pPr>
        <w:jc w:val="both"/>
      </w:pPr>
    </w:p>
    <w:p w:rsidR="006C10D6" w:rsidRDefault="00EA4515" w:rsidP="00745895">
      <w:pPr>
        <w:jc w:val="both"/>
        <w:rPr>
          <w:b/>
          <w:bCs/>
        </w:rPr>
      </w:pPr>
      <w:r w:rsidRPr="008B59AA">
        <w:rPr>
          <w:b/>
        </w:rPr>
        <w:t>Poglavlje 9.</w:t>
      </w:r>
      <w:r w:rsidR="00E32F10" w:rsidRPr="008B59AA">
        <w:rPr>
          <w:b/>
          <w:bCs/>
        </w:rPr>
        <w:t xml:space="preserve"> </w:t>
      </w:r>
    </w:p>
    <w:p w:rsidR="00DF3FDF" w:rsidRPr="008B59AA" w:rsidRDefault="00DF3FDF" w:rsidP="00745895">
      <w:pPr>
        <w:jc w:val="both"/>
        <w:rPr>
          <w:b/>
          <w:bCs/>
        </w:rPr>
      </w:pPr>
      <w:r>
        <w:rPr>
          <w:b/>
          <w:bCs/>
        </w:rPr>
        <w:t>Agonisti adrenergičkih receptora i simpatomimetici</w:t>
      </w:r>
    </w:p>
    <w:p w:rsidR="004034C6" w:rsidRPr="008B59AA" w:rsidRDefault="006C10D6" w:rsidP="00745895">
      <w:pPr>
        <w:jc w:val="both"/>
      </w:pPr>
      <w:r w:rsidRPr="008B59AA">
        <w:t>U cijelosti</w:t>
      </w:r>
      <w:r w:rsidR="00F23108" w:rsidRPr="008B59AA">
        <w:t xml:space="preserve">. </w:t>
      </w:r>
    </w:p>
    <w:p w:rsidR="00E32F10" w:rsidRPr="008B59AA" w:rsidRDefault="00F23108" w:rsidP="00745895">
      <w:pPr>
        <w:jc w:val="both"/>
      </w:pPr>
      <w:r w:rsidRPr="008B59AA">
        <w:t>Iz tablice 9-</w:t>
      </w:r>
      <w:r w:rsidR="00E32F10" w:rsidRPr="008B59AA">
        <w:t>1</w:t>
      </w:r>
      <w:r w:rsidR="001F13D2">
        <w:t>.</w:t>
      </w:r>
      <w:r w:rsidR="00E32F10" w:rsidRPr="008B59AA">
        <w:t xml:space="preserve"> </w:t>
      </w:r>
      <w:r w:rsidR="004034C6" w:rsidRPr="008B59AA">
        <w:t xml:space="preserve">ne treba </w:t>
      </w:r>
      <w:r w:rsidR="00E32F10" w:rsidRPr="008B59AA">
        <w:t>pamtiti broj kromosoma na kojem je sm</w:t>
      </w:r>
      <w:r w:rsidRPr="008B59AA">
        <w:t>ješten receptor, a iz tablice 9-</w:t>
      </w:r>
      <w:r w:rsidR="00E32F10" w:rsidRPr="008B59AA">
        <w:t>5</w:t>
      </w:r>
      <w:r w:rsidR="001F13D2">
        <w:t>.</w:t>
      </w:r>
      <w:r w:rsidR="00E32F10" w:rsidRPr="008B59AA">
        <w:t xml:space="preserve"> </w:t>
      </w:r>
      <w:r w:rsidR="004034C6" w:rsidRPr="008B59AA">
        <w:t xml:space="preserve">ne treba </w:t>
      </w:r>
      <w:r w:rsidR="00E32F10" w:rsidRPr="008B59AA">
        <w:t xml:space="preserve">pamtiti količine tiramina. </w:t>
      </w:r>
    </w:p>
    <w:p w:rsidR="00E32F10" w:rsidRPr="008B59AA" w:rsidRDefault="00F23108" w:rsidP="00745895">
      <w:pPr>
        <w:jc w:val="both"/>
      </w:pPr>
      <w:r w:rsidRPr="008B59AA">
        <w:t xml:space="preserve">Terapijska </w:t>
      </w:r>
      <w:r w:rsidR="00DF3FDF">
        <w:t>primjena</w:t>
      </w:r>
      <w:r w:rsidR="00DF3FDF" w:rsidRPr="008B59AA">
        <w:t xml:space="preserve"> </w:t>
      </w:r>
      <w:r w:rsidRPr="008B59AA">
        <w:t>simpatomimetika</w:t>
      </w:r>
      <w:r w:rsidR="00E32F10" w:rsidRPr="008B59AA">
        <w:t xml:space="preserve">: </w:t>
      </w:r>
      <w:r w:rsidR="00745895">
        <w:t>u</w:t>
      </w:r>
      <w:r w:rsidR="00E32F10" w:rsidRPr="008B59AA">
        <w:t>sredotočit</w:t>
      </w:r>
      <w:r w:rsidR="00745895">
        <w:t>i</w:t>
      </w:r>
      <w:r w:rsidR="00E32F10" w:rsidRPr="008B59AA">
        <w:t xml:space="preserve"> se na indikacije (u kratkim crtama!) i racionalnu podlogu za primjenu simpatomimetika. Tekst u okviru </w:t>
      </w:r>
      <w:r w:rsidRPr="008B59AA">
        <w:t>„</w:t>
      </w:r>
      <w:r w:rsidR="00E32F10" w:rsidRPr="008B59AA">
        <w:t>P</w:t>
      </w:r>
      <w:r w:rsidR="004034C6" w:rsidRPr="008B59AA">
        <w:t>rimjena</w:t>
      </w:r>
      <w:r w:rsidR="00E32F10" w:rsidRPr="008B59AA">
        <w:t xml:space="preserve"> </w:t>
      </w:r>
      <w:r w:rsidR="004034C6" w:rsidRPr="008B59AA">
        <w:t xml:space="preserve">temeljne farmakologije u rješavanju </w:t>
      </w:r>
      <w:r w:rsidR="00DF3FDF">
        <w:t xml:space="preserve">kliničkog </w:t>
      </w:r>
      <w:r w:rsidR="004034C6" w:rsidRPr="008B59AA">
        <w:t>problema”</w:t>
      </w:r>
      <w:r w:rsidR="00E32F10" w:rsidRPr="008B59AA">
        <w:t xml:space="preserve"> može biti gradivo za ispit. </w:t>
      </w:r>
    </w:p>
    <w:p w:rsidR="00EA4515" w:rsidRPr="00745895" w:rsidRDefault="00050065" w:rsidP="00745895">
      <w:pPr>
        <w:pStyle w:val="ListParagraph"/>
        <w:numPr>
          <w:ilvl w:val="0"/>
          <w:numId w:val="5"/>
        </w:numPr>
        <w:jc w:val="both"/>
        <w:rPr>
          <w:b/>
        </w:rPr>
      </w:pPr>
      <w:r w:rsidRPr="008B59AA">
        <w:t xml:space="preserve">Posebno </w:t>
      </w:r>
      <w:r w:rsidR="00D15246" w:rsidRPr="008B59AA">
        <w:t>obratiti pozornost na</w:t>
      </w:r>
      <w:r w:rsidRPr="008B59AA">
        <w:t xml:space="preserve">: </w:t>
      </w:r>
      <w:r w:rsidR="00EA4515" w:rsidRPr="008B59AA">
        <w:t xml:space="preserve">fenilefrin, </w:t>
      </w:r>
      <w:r w:rsidR="00DF3FDF">
        <w:t>oksimetazolin,</w:t>
      </w:r>
      <w:r w:rsidR="00EA4515" w:rsidRPr="008B59AA">
        <w:t>; salbutamol i salmeterol</w:t>
      </w:r>
      <w:r w:rsidR="00796861">
        <w:t>, vilanterol</w:t>
      </w:r>
      <w:r w:rsidR="00EA4515" w:rsidRPr="008B59AA">
        <w:t xml:space="preserve"> (vid</w:t>
      </w:r>
      <w:r w:rsidR="007325DE">
        <w:t>jeti</w:t>
      </w:r>
      <w:r w:rsidR="00EA4515" w:rsidRPr="008B59AA">
        <w:t xml:space="preserve"> i </w:t>
      </w:r>
      <w:r w:rsidR="00E51A39">
        <w:t>20. poglavlje</w:t>
      </w:r>
      <w:r w:rsidR="00EA4515" w:rsidRPr="008B59AA">
        <w:t>)</w:t>
      </w:r>
      <w:r w:rsidRPr="008B59AA">
        <w:t>, fenoldopam (vid</w:t>
      </w:r>
      <w:r w:rsidR="007325DE">
        <w:t>jeti</w:t>
      </w:r>
      <w:r w:rsidRPr="008B59AA">
        <w:t xml:space="preserve"> i </w:t>
      </w:r>
      <w:r w:rsidR="00E51A39">
        <w:t>11. poglavlje</w:t>
      </w:r>
      <w:r w:rsidRPr="008B59AA">
        <w:t>)</w:t>
      </w:r>
      <w:r w:rsidR="00D15246" w:rsidRPr="008B59AA">
        <w:t>,</w:t>
      </w:r>
      <w:r w:rsidRPr="008B59AA">
        <w:t xml:space="preserve"> </w:t>
      </w:r>
      <w:r w:rsidR="00F43F05">
        <w:t xml:space="preserve">dobutamin, </w:t>
      </w:r>
      <w:r w:rsidRPr="008B59AA">
        <w:t>metildopa, klonidin</w:t>
      </w:r>
    </w:p>
    <w:p w:rsidR="00EA4515" w:rsidRPr="008B59AA" w:rsidRDefault="00EA4515" w:rsidP="00745895">
      <w:pPr>
        <w:pStyle w:val="ListParagraph"/>
        <w:numPr>
          <w:ilvl w:val="0"/>
          <w:numId w:val="5"/>
        </w:numPr>
        <w:jc w:val="both"/>
      </w:pPr>
      <w:r w:rsidRPr="008B59AA">
        <w:t>Simpatomimetici s miješanim učincima: efedrin</w:t>
      </w:r>
      <w:r w:rsidR="00F43F05">
        <w:t>, amfetamin</w:t>
      </w:r>
    </w:p>
    <w:p w:rsidR="00EA4515" w:rsidRPr="008B59AA" w:rsidRDefault="00EA4515" w:rsidP="00745895">
      <w:pPr>
        <w:jc w:val="both"/>
      </w:pPr>
      <w:r w:rsidRPr="008B59AA">
        <w:t>Osnovni poda</w:t>
      </w:r>
      <w:r w:rsidR="007325A6">
        <w:t>t</w:t>
      </w:r>
      <w:r w:rsidRPr="008B59AA">
        <w:t>ci o nuspojavama simpatomimetika.</w:t>
      </w:r>
    </w:p>
    <w:p w:rsidR="00EA4515" w:rsidRPr="008B59AA" w:rsidRDefault="00EA4515" w:rsidP="00745895">
      <w:pPr>
        <w:jc w:val="both"/>
      </w:pPr>
    </w:p>
    <w:p w:rsidR="00E51A39" w:rsidRDefault="00E51A39" w:rsidP="00745895">
      <w:pPr>
        <w:jc w:val="both"/>
        <w:rPr>
          <w:b/>
        </w:rPr>
      </w:pPr>
    </w:p>
    <w:p w:rsidR="007E7936" w:rsidRDefault="00EA4515" w:rsidP="00745895">
      <w:pPr>
        <w:jc w:val="both"/>
        <w:rPr>
          <w:b/>
          <w:bCs/>
        </w:rPr>
      </w:pPr>
      <w:r w:rsidRPr="008B59AA">
        <w:rPr>
          <w:b/>
        </w:rPr>
        <w:lastRenderedPageBreak/>
        <w:t>Poglavlje 10.</w:t>
      </w:r>
      <w:r w:rsidR="00D23675" w:rsidRPr="008B59AA">
        <w:rPr>
          <w:b/>
          <w:bCs/>
        </w:rPr>
        <w:t xml:space="preserve"> </w:t>
      </w:r>
    </w:p>
    <w:p w:rsidR="00796861" w:rsidRPr="008B59AA" w:rsidRDefault="00796861" w:rsidP="00745895">
      <w:pPr>
        <w:jc w:val="both"/>
        <w:rPr>
          <w:b/>
          <w:bCs/>
        </w:rPr>
      </w:pPr>
      <w:r>
        <w:rPr>
          <w:b/>
          <w:bCs/>
        </w:rPr>
        <w:t>Antagonisti adrenergičkih receptora</w:t>
      </w:r>
    </w:p>
    <w:p w:rsidR="007E7936" w:rsidRPr="008B59AA" w:rsidRDefault="007E7936" w:rsidP="00745895">
      <w:pPr>
        <w:jc w:val="both"/>
        <w:rPr>
          <w:bCs/>
        </w:rPr>
      </w:pPr>
      <w:r w:rsidRPr="008B59AA">
        <w:rPr>
          <w:bCs/>
        </w:rPr>
        <w:t>U cijelosti</w:t>
      </w:r>
      <w:r w:rsidR="00D23675" w:rsidRPr="008B59AA">
        <w:rPr>
          <w:bCs/>
        </w:rPr>
        <w:t xml:space="preserve">. </w:t>
      </w:r>
    </w:p>
    <w:p w:rsidR="00D23675" w:rsidRPr="008B59AA" w:rsidRDefault="00D23675" w:rsidP="00745895">
      <w:pPr>
        <w:jc w:val="both"/>
      </w:pPr>
      <w:r w:rsidRPr="008B59AA">
        <w:t xml:space="preserve">U podnaslovima </w:t>
      </w:r>
      <w:r w:rsidR="007E7936" w:rsidRPr="008B59AA">
        <w:t>„</w:t>
      </w:r>
      <w:r w:rsidRPr="008B59AA">
        <w:t>K</w:t>
      </w:r>
      <w:r w:rsidR="007E7936" w:rsidRPr="008B59AA">
        <w:t>linička</w:t>
      </w:r>
      <w:r w:rsidRPr="008B59AA">
        <w:t xml:space="preserve"> </w:t>
      </w:r>
      <w:r w:rsidR="007E7936" w:rsidRPr="008B59AA">
        <w:t>farmakologija blokatora alfa receptora”</w:t>
      </w:r>
      <w:r w:rsidRPr="008B59AA">
        <w:t xml:space="preserve"> i </w:t>
      </w:r>
      <w:r w:rsidR="007E7936" w:rsidRPr="008B59AA">
        <w:t>„</w:t>
      </w:r>
      <w:r w:rsidRPr="008B59AA">
        <w:t>K</w:t>
      </w:r>
      <w:r w:rsidR="007E7936" w:rsidRPr="008B59AA">
        <w:t>linička</w:t>
      </w:r>
      <w:r w:rsidRPr="008B59AA">
        <w:t xml:space="preserve"> </w:t>
      </w:r>
      <w:r w:rsidR="007E7936" w:rsidRPr="008B59AA">
        <w:t xml:space="preserve">farmakologija blokatora beta receptora” </w:t>
      </w:r>
      <w:r w:rsidRPr="008B59AA">
        <w:t>usredotočit</w:t>
      </w:r>
      <w:r w:rsidR="00745895">
        <w:t>i</w:t>
      </w:r>
      <w:r w:rsidRPr="008B59AA">
        <w:t xml:space="preserve"> se na indikacije (u kratkim crtama!), racionalnu podlogu za primjenu i najvažnije štetne učinke (toksičnost). </w:t>
      </w:r>
    </w:p>
    <w:p w:rsidR="00D23675" w:rsidRPr="008B59AA" w:rsidRDefault="00D23675" w:rsidP="00745895">
      <w:pPr>
        <w:jc w:val="both"/>
      </w:pPr>
      <w:r w:rsidRPr="008B59AA">
        <w:t xml:space="preserve">Tekst u okviru </w:t>
      </w:r>
      <w:r w:rsidR="00BE40DA" w:rsidRPr="008B59AA">
        <w:t>„</w:t>
      </w:r>
      <w:r w:rsidRPr="008B59AA">
        <w:t>L</w:t>
      </w:r>
      <w:r w:rsidR="007E7936" w:rsidRPr="008B59AA">
        <w:t>iječenje</w:t>
      </w:r>
      <w:r w:rsidRPr="008B59AA">
        <w:t xml:space="preserve"> </w:t>
      </w:r>
      <w:r w:rsidR="007E7936" w:rsidRPr="008B59AA">
        <w:t>glaukoma</w:t>
      </w:r>
      <w:r w:rsidR="00BE40DA" w:rsidRPr="008B59AA">
        <w:t>”</w:t>
      </w:r>
      <w:r w:rsidR="00745895">
        <w:t xml:space="preserve"> može biti gradivo za ispit.</w:t>
      </w:r>
    </w:p>
    <w:p w:rsidR="00EA4515" w:rsidRPr="00745895" w:rsidRDefault="00745895" w:rsidP="00745895">
      <w:pPr>
        <w:pStyle w:val="ListParagraph"/>
        <w:numPr>
          <w:ilvl w:val="0"/>
          <w:numId w:val="5"/>
        </w:numPr>
        <w:jc w:val="both"/>
        <w:rPr>
          <w:b/>
        </w:rPr>
      </w:pPr>
      <w:r>
        <w:t>P</w:t>
      </w:r>
      <w:r w:rsidRPr="008B59AA">
        <w:t xml:space="preserve">osebno zapamtiti </w:t>
      </w:r>
      <w:r>
        <w:t>a</w:t>
      </w:r>
      <w:r w:rsidR="00D23675" w:rsidRPr="008B59AA">
        <w:t>ntagonist</w:t>
      </w:r>
      <w:r w:rsidR="001F13D2">
        <w:t>e</w:t>
      </w:r>
      <w:r w:rsidR="00D23675" w:rsidRPr="008B59AA">
        <w:t xml:space="preserve"> adrenergičkih receptora: f</w:t>
      </w:r>
      <w:r w:rsidR="001F13D2">
        <w:t>e</w:t>
      </w:r>
      <w:r w:rsidR="00D23675" w:rsidRPr="008B59AA">
        <w:t>ntolamin, doksazosin, tamsulosin</w:t>
      </w:r>
      <w:r w:rsidR="00D23675" w:rsidRPr="00745895">
        <w:rPr>
          <w:b/>
        </w:rPr>
        <w:t xml:space="preserve">; </w:t>
      </w:r>
      <w:r w:rsidR="00EA4515" w:rsidRPr="008B59AA">
        <w:t>atenolol, metoprolol, propranolol, bisoprolol, karvedilol, timolol</w:t>
      </w:r>
      <w:r w:rsidR="00D23675" w:rsidRPr="008B59AA">
        <w:t>, nebivolol, sotalol</w:t>
      </w:r>
      <w:r w:rsidR="00F43F05">
        <w:t>, esmolol, pindolol</w:t>
      </w:r>
    </w:p>
    <w:p w:rsidR="00D42423" w:rsidRDefault="00D42423" w:rsidP="001F13D2">
      <w:pPr>
        <w:jc w:val="both"/>
        <w:rPr>
          <w:b/>
        </w:rPr>
      </w:pPr>
    </w:p>
    <w:p w:rsidR="001F13D2" w:rsidRDefault="001F13D2" w:rsidP="001F13D2">
      <w:pPr>
        <w:jc w:val="both"/>
        <w:rPr>
          <w:b/>
        </w:rPr>
      </w:pPr>
      <w:r w:rsidRPr="008B59AA">
        <w:rPr>
          <w:b/>
        </w:rPr>
        <w:t>Poglavlje 11</w:t>
      </w:r>
      <w:r>
        <w:rPr>
          <w:b/>
        </w:rPr>
        <w:t>.</w:t>
      </w:r>
    </w:p>
    <w:p w:rsidR="001F13D2" w:rsidRPr="008B59AA" w:rsidRDefault="001F13D2" w:rsidP="001F13D2">
      <w:pPr>
        <w:jc w:val="both"/>
      </w:pPr>
      <w:r>
        <w:rPr>
          <w:b/>
        </w:rPr>
        <w:t>Lijekovi za liječenje arterijske hipertenzije</w:t>
      </w:r>
      <w:r w:rsidRPr="008B59AA">
        <w:rPr>
          <w:b/>
        </w:rPr>
        <w:t>.</w:t>
      </w:r>
      <w:r w:rsidRPr="008B59AA">
        <w:t xml:space="preserve"> </w:t>
      </w:r>
    </w:p>
    <w:p w:rsidR="001F13D2" w:rsidRPr="008B59AA" w:rsidRDefault="001F13D2" w:rsidP="001F13D2">
      <w:pPr>
        <w:jc w:val="both"/>
      </w:pPr>
      <w:r w:rsidRPr="008B59AA">
        <w:t>Podnaslov</w:t>
      </w:r>
      <w:r>
        <w:t>i</w:t>
      </w:r>
      <w:r w:rsidRPr="008B59AA">
        <w:t xml:space="preserve"> „Klinička farmakologija antihipertenziva”</w:t>
      </w:r>
      <w:r>
        <w:t>, „Ambulantno liječenje hipertenzije“ i „Postupci u hipertenzivnim hitnim stanjima“</w:t>
      </w:r>
      <w:r w:rsidRPr="008B59AA">
        <w:t xml:space="preserve"> ni</w:t>
      </w:r>
      <w:r>
        <w:t>su</w:t>
      </w:r>
      <w:r w:rsidRPr="008B59AA">
        <w:t xml:space="preserve"> ispitno gradivo. Iz tablice 11-2</w:t>
      </w:r>
      <w:r>
        <w:t>.</w:t>
      </w:r>
      <w:r w:rsidRPr="008B59AA">
        <w:t xml:space="preserve"> ne treba </w:t>
      </w:r>
      <w:r>
        <w:t>pamtiti doze lijekova.</w:t>
      </w:r>
    </w:p>
    <w:p w:rsidR="001F13D2" w:rsidRPr="008B59AA" w:rsidRDefault="001F13D2" w:rsidP="001F13D2">
      <w:pPr>
        <w:pStyle w:val="ListParagraph"/>
        <w:numPr>
          <w:ilvl w:val="0"/>
          <w:numId w:val="5"/>
        </w:numPr>
        <w:jc w:val="both"/>
      </w:pPr>
      <w:r>
        <w:t>L</w:t>
      </w:r>
      <w:r w:rsidRPr="008B59AA">
        <w:t>ijekovi koji mij</w:t>
      </w:r>
      <w:r>
        <w:t>enjaju ravnotežu natrija i vode</w:t>
      </w:r>
      <w:r w:rsidR="007325DE">
        <w:t xml:space="preserve"> (vidjeti</w:t>
      </w:r>
      <w:r w:rsidRPr="008B59AA">
        <w:t xml:space="preserve"> </w:t>
      </w:r>
      <w:r w:rsidR="004B26A8">
        <w:t xml:space="preserve">i </w:t>
      </w:r>
      <w:r w:rsidR="005228A8">
        <w:t>15. poglavlje</w:t>
      </w:r>
      <w:r w:rsidRPr="008B59AA">
        <w:t>).</w:t>
      </w:r>
    </w:p>
    <w:p w:rsidR="001F13D2" w:rsidRDefault="001F13D2" w:rsidP="001F13D2">
      <w:pPr>
        <w:pStyle w:val="ListParagraph"/>
        <w:numPr>
          <w:ilvl w:val="0"/>
          <w:numId w:val="5"/>
        </w:numPr>
        <w:jc w:val="both"/>
      </w:pPr>
      <w:r w:rsidRPr="008B59AA">
        <w:t>Lijekovi koji mijenjaju funkciju simpatičkog živčanog sustava:</w:t>
      </w:r>
      <w:r w:rsidRPr="00BB6865">
        <w:t xml:space="preserve"> </w:t>
      </w:r>
      <w:r>
        <w:t>S</w:t>
      </w:r>
      <w:r w:rsidRPr="008B59AA">
        <w:t>impatolitici sa središnjim djelovanjem (posebno m</w:t>
      </w:r>
      <w:r>
        <w:t>etildopa, klonidin, moksonidin, urapidil); a</w:t>
      </w:r>
      <w:r w:rsidR="004B26A8">
        <w:t>ntagonisti adrenergičk</w:t>
      </w:r>
      <w:r w:rsidR="007325DE">
        <w:t>ih receptora (vidjeti</w:t>
      </w:r>
      <w:r w:rsidRPr="008B59AA">
        <w:t xml:space="preserve"> </w:t>
      </w:r>
      <w:r w:rsidR="004B26A8">
        <w:t xml:space="preserve">i </w:t>
      </w:r>
      <w:r w:rsidR="005228A8">
        <w:t>10. poglavlje</w:t>
      </w:r>
      <w:r w:rsidRPr="008B59AA">
        <w:t>)</w:t>
      </w:r>
    </w:p>
    <w:p w:rsidR="001F13D2" w:rsidRDefault="001F13D2" w:rsidP="001F13D2">
      <w:pPr>
        <w:pStyle w:val="ListParagraph"/>
        <w:numPr>
          <w:ilvl w:val="0"/>
          <w:numId w:val="5"/>
        </w:numPr>
        <w:jc w:val="both"/>
      </w:pPr>
      <w:r w:rsidRPr="008B59AA">
        <w:t>Vazodilatatori: hidralazin, minoksidil, natrij</w:t>
      </w:r>
      <w:r>
        <w:t>ev</w:t>
      </w:r>
      <w:r w:rsidRPr="008B59AA">
        <w:t xml:space="preserve"> nitroprusid, di</w:t>
      </w:r>
      <w:r>
        <w:t xml:space="preserve">azoksid, fenoldopam </w:t>
      </w:r>
      <w:r w:rsidRPr="008B59AA">
        <w:t>(potrebno osnovne farmakodinams</w:t>
      </w:r>
      <w:r>
        <w:t>ke karakteristike i indikacije)</w:t>
      </w:r>
    </w:p>
    <w:p w:rsidR="001F13D2" w:rsidRDefault="001F13D2" w:rsidP="001F13D2">
      <w:pPr>
        <w:pStyle w:val="ListParagraph"/>
        <w:numPr>
          <w:ilvl w:val="0"/>
          <w:numId w:val="5"/>
        </w:numPr>
        <w:jc w:val="both"/>
      </w:pPr>
      <w:r w:rsidRPr="008B59AA">
        <w:t xml:space="preserve">Blokatori kalcijskih kanala: </w:t>
      </w:r>
      <w:r>
        <w:t>osnov</w:t>
      </w:r>
      <w:r w:rsidRPr="008B59AA">
        <w:t>e farmakodinamike, farmakokinetike, glavne terapijske indikacije i nuspojave</w:t>
      </w:r>
      <w:r>
        <w:t xml:space="preserve">, posebno: </w:t>
      </w:r>
      <w:r w:rsidRPr="008B59AA">
        <w:t>verapamil, dilti</w:t>
      </w:r>
      <w:r w:rsidR="007325DE">
        <w:t>azem, amlodipin, nimodipin (vidjeti</w:t>
      </w:r>
      <w:r w:rsidRPr="008B59AA">
        <w:t xml:space="preserve"> i poglavlja 12. i 14.)</w:t>
      </w:r>
    </w:p>
    <w:p w:rsidR="001F13D2" w:rsidRDefault="001F13D2" w:rsidP="001F13D2">
      <w:pPr>
        <w:pStyle w:val="ListParagraph"/>
        <w:numPr>
          <w:ilvl w:val="0"/>
          <w:numId w:val="5"/>
        </w:numPr>
        <w:jc w:val="both"/>
      </w:pPr>
      <w:r w:rsidRPr="008B59AA">
        <w:t xml:space="preserve">Inhibitori renin-angiotenzin aldosteronskog sustava: </w:t>
      </w:r>
    </w:p>
    <w:p w:rsidR="001F13D2" w:rsidRDefault="001F13D2" w:rsidP="001F13D2">
      <w:pPr>
        <w:pStyle w:val="ListParagraph"/>
        <w:jc w:val="both"/>
      </w:pPr>
      <w:r>
        <w:t>-</w:t>
      </w:r>
      <w:r w:rsidR="004B26A8">
        <w:t xml:space="preserve"> </w:t>
      </w:r>
      <w:r w:rsidRPr="008B59AA">
        <w:t xml:space="preserve">ACE inhibitori: hemodinamski i drugi učinci ove skupine lijekova, glavne kliničke indikacije i nuspojave (posebno </w:t>
      </w:r>
      <w:r>
        <w:t xml:space="preserve">kaptopril, </w:t>
      </w:r>
      <w:r w:rsidRPr="008B59AA">
        <w:t>enalapr</w:t>
      </w:r>
      <w:r w:rsidR="007325DE">
        <w:t>il, lizinopril, ramipril); (vidjeti</w:t>
      </w:r>
      <w:r w:rsidRPr="008B59AA">
        <w:t xml:space="preserve"> i </w:t>
      </w:r>
      <w:r w:rsidR="005228A8">
        <w:t>13. poglavlje</w:t>
      </w:r>
      <w:r w:rsidRPr="008B59AA">
        <w:t>)</w:t>
      </w:r>
    </w:p>
    <w:p w:rsidR="001F13D2" w:rsidRDefault="001F13D2" w:rsidP="001F13D2">
      <w:pPr>
        <w:pStyle w:val="ListParagraph"/>
        <w:jc w:val="both"/>
      </w:pPr>
      <w:r>
        <w:t>-</w:t>
      </w:r>
      <w:r w:rsidR="004B26A8">
        <w:t xml:space="preserve"> </w:t>
      </w:r>
      <w:r w:rsidRPr="008B59AA">
        <w:t>Blokatori angiotenzinskih receptora: hemodinamski i ostali učinci blokade angiotenzinskih receptora, kliničke indikacije i nuspojave, (n</w:t>
      </w:r>
      <w:r w:rsidR="007325DE">
        <w:t>pr. losartan i valsartan); (vidjeti</w:t>
      </w:r>
      <w:r w:rsidRPr="008B59AA">
        <w:t xml:space="preserve"> i </w:t>
      </w:r>
      <w:r w:rsidR="005228A8">
        <w:t>13. poglavlje</w:t>
      </w:r>
      <w:r w:rsidRPr="008B59AA">
        <w:t>)</w:t>
      </w:r>
    </w:p>
    <w:p w:rsidR="001F13D2" w:rsidRDefault="001F13D2" w:rsidP="001F13D2">
      <w:pPr>
        <w:pStyle w:val="ListParagraph"/>
        <w:jc w:val="both"/>
      </w:pPr>
      <w:r>
        <w:t>-</w:t>
      </w:r>
      <w:r w:rsidR="004B26A8">
        <w:t xml:space="preserve"> </w:t>
      </w:r>
      <w:r w:rsidRPr="008B59AA">
        <w:t xml:space="preserve">Inhibitori renina: aliskiren (vidi str. </w:t>
      </w:r>
      <w:r w:rsidR="005228A8">
        <w:t>304</w:t>
      </w:r>
      <w:r w:rsidR="008C36A7">
        <w:t xml:space="preserve"> i </w:t>
      </w:r>
      <w:r>
        <w:t>305</w:t>
      </w:r>
      <w:r w:rsidR="005228A8">
        <w:t xml:space="preserve"> u 17. poglavlju</w:t>
      </w:r>
      <w:r w:rsidRPr="008B59AA">
        <w:t>)</w:t>
      </w:r>
    </w:p>
    <w:p w:rsidR="001F13D2" w:rsidRPr="008B59AA" w:rsidRDefault="001F13D2" w:rsidP="001F13D2">
      <w:pPr>
        <w:pStyle w:val="ListParagraph"/>
        <w:jc w:val="both"/>
      </w:pPr>
      <w:r>
        <w:t>-</w:t>
      </w:r>
      <w:r w:rsidR="004B26A8">
        <w:t xml:space="preserve"> </w:t>
      </w:r>
      <w:r w:rsidR="007325DE">
        <w:t>Antagonisti aldosterona (vidjeti</w:t>
      </w:r>
      <w:r w:rsidRPr="008B59AA">
        <w:t xml:space="preserve"> i </w:t>
      </w:r>
      <w:r w:rsidR="005228A8">
        <w:t>15. poglavlje</w:t>
      </w:r>
      <w:r w:rsidRPr="008B59AA">
        <w:t>: diuretici koji štede kalij</w:t>
      </w:r>
      <w:r w:rsidR="004B26A8">
        <w:t xml:space="preserve"> – </w:t>
      </w:r>
      <w:r w:rsidRPr="008B59AA">
        <w:t>spironolakton, eplerenon)</w:t>
      </w:r>
    </w:p>
    <w:p w:rsidR="00EA4515" w:rsidRPr="008B59AA" w:rsidRDefault="00EA4515" w:rsidP="00745895">
      <w:pPr>
        <w:jc w:val="both"/>
      </w:pPr>
    </w:p>
    <w:p w:rsidR="004221BF" w:rsidRDefault="00EA4515" w:rsidP="00745895">
      <w:pPr>
        <w:jc w:val="both"/>
      </w:pPr>
      <w:r w:rsidRPr="008B59AA">
        <w:rPr>
          <w:b/>
        </w:rPr>
        <w:t>Poglavlje 12.</w:t>
      </w:r>
      <w:r w:rsidR="007D117C" w:rsidRPr="008B59AA">
        <w:t xml:space="preserve"> </w:t>
      </w:r>
    </w:p>
    <w:p w:rsidR="00AB1B9C" w:rsidRPr="008B59AA" w:rsidRDefault="00AB1B9C" w:rsidP="00745895">
      <w:pPr>
        <w:jc w:val="both"/>
      </w:pPr>
      <w:r w:rsidRPr="00BF1B0D">
        <w:rPr>
          <w:b/>
        </w:rPr>
        <w:t>Vazodilatatori i liječenje angine pektoris</w:t>
      </w:r>
    </w:p>
    <w:p w:rsidR="004221BF" w:rsidRPr="008B59AA" w:rsidRDefault="004221BF" w:rsidP="00745895">
      <w:pPr>
        <w:jc w:val="both"/>
      </w:pPr>
      <w:r w:rsidRPr="008B59AA">
        <w:t>Iz tablica 12-</w:t>
      </w:r>
      <w:r w:rsidR="00AB1B9C">
        <w:t>3</w:t>
      </w:r>
      <w:r w:rsidRPr="008B59AA">
        <w:t>. i 12-</w:t>
      </w:r>
      <w:r w:rsidR="00AB1B9C">
        <w:t>5</w:t>
      </w:r>
      <w:r w:rsidRPr="008B59AA">
        <w:t>.</w:t>
      </w:r>
      <w:r w:rsidR="007D117C" w:rsidRPr="008B59AA">
        <w:t xml:space="preserve"> </w:t>
      </w:r>
      <w:r w:rsidRPr="008B59AA">
        <w:t xml:space="preserve">ne treba </w:t>
      </w:r>
      <w:r w:rsidR="007D117C" w:rsidRPr="008B59AA">
        <w:t>pamtiti doze lijekova. Tekst u okvir</w:t>
      </w:r>
      <w:r w:rsidR="008C36A7">
        <w:t>ima</w:t>
      </w:r>
      <w:r w:rsidR="007D117C" w:rsidRPr="008B59AA">
        <w:t xml:space="preserve"> </w:t>
      </w:r>
      <w:r w:rsidRPr="008B59AA">
        <w:t>„</w:t>
      </w:r>
      <w:r w:rsidR="007D117C" w:rsidRPr="008B59AA">
        <w:t>L</w:t>
      </w:r>
      <w:r w:rsidRPr="008B59AA">
        <w:t>ijekovi</w:t>
      </w:r>
      <w:r w:rsidR="007D117C" w:rsidRPr="008B59AA">
        <w:t xml:space="preserve"> </w:t>
      </w:r>
      <w:r w:rsidRPr="008B59AA">
        <w:t>u liječenju erektilne disfunkcije”</w:t>
      </w:r>
      <w:r w:rsidR="007D117C" w:rsidRPr="008B59AA">
        <w:t xml:space="preserve"> </w:t>
      </w:r>
      <w:r w:rsidR="008C36A7">
        <w:t xml:space="preserve">i „Koronarni vazodilatatori“ </w:t>
      </w:r>
      <w:r w:rsidR="007D117C" w:rsidRPr="008B59AA">
        <w:t>može biti gra</w:t>
      </w:r>
      <w:r w:rsidRPr="008B59AA">
        <w:t>divo za ispit.</w:t>
      </w:r>
    </w:p>
    <w:p w:rsidR="004221BF" w:rsidRPr="008B59AA" w:rsidRDefault="007D117C" w:rsidP="00745895">
      <w:pPr>
        <w:jc w:val="both"/>
      </w:pPr>
      <w:r w:rsidRPr="008B59AA">
        <w:t>Posebno obratiti pozornost:</w:t>
      </w:r>
    </w:p>
    <w:p w:rsidR="004221BF" w:rsidRPr="008B59AA" w:rsidRDefault="004221BF" w:rsidP="00745895">
      <w:pPr>
        <w:jc w:val="both"/>
      </w:pPr>
      <w:r w:rsidRPr="008B59AA">
        <w:t>- n</w:t>
      </w:r>
      <w:r w:rsidR="00EA4515" w:rsidRPr="008B59AA">
        <w:t>itrati i nitriti (nitroglicerin, izosorbid mononitrat, izosorbid dinitrat), mehanizam djelovanja, učinci na organske sustave, osnovna farmakokinetska svojstva, indikacije i n</w:t>
      </w:r>
      <w:r w:rsidRPr="008B59AA">
        <w:t>uspojave (vid</w:t>
      </w:r>
      <w:r w:rsidR="007325DE">
        <w:t>jeti</w:t>
      </w:r>
      <w:r w:rsidRPr="008B59AA">
        <w:t xml:space="preserve"> i </w:t>
      </w:r>
      <w:r w:rsidR="007325DE">
        <w:t xml:space="preserve">13. </w:t>
      </w:r>
      <w:r w:rsidRPr="008B59AA">
        <w:t>poglavlje)</w:t>
      </w:r>
    </w:p>
    <w:p w:rsidR="004221BF" w:rsidRPr="008B59AA" w:rsidRDefault="004221BF" w:rsidP="00745895">
      <w:pPr>
        <w:jc w:val="both"/>
      </w:pPr>
      <w:r w:rsidRPr="008B59AA">
        <w:lastRenderedPageBreak/>
        <w:t xml:space="preserve">- </w:t>
      </w:r>
      <w:r w:rsidR="00EA4515" w:rsidRPr="008B59AA">
        <w:t>lijekovi u liječe</w:t>
      </w:r>
      <w:r w:rsidRPr="008B59AA">
        <w:t>nju erektilne disfunkcije (silde</w:t>
      </w:r>
      <w:r w:rsidR="00EA4515" w:rsidRPr="008B59AA">
        <w:t>n</w:t>
      </w:r>
      <w:r w:rsidRPr="008B59AA">
        <w:t>a</w:t>
      </w:r>
      <w:r w:rsidR="00EA4515" w:rsidRPr="008B59AA">
        <w:t>fil</w:t>
      </w:r>
      <w:r w:rsidR="00423945">
        <w:t xml:space="preserve"> i alprostadil</w:t>
      </w:r>
      <w:r w:rsidRPr="008B59AA">
        <w:t>), interakcije s nitritima</w:t>
      </w:r>
    </w:p>
    <w:p w:rsidR="007D117C" w:rsidRPr="008B59AA" w:rsidRDefault="004221BF" w:rsidP="00745895">
      <w:pPr>
        <w:jc w:val="both"/>
      </w:pPr>
      <w:r w:rsidRPr="008B59AA">
        <w:t>-</w:t>
      </w:r>
      <w:r w:rsidR="00EA4515" w:rsidRPr="008B59AA">
        <w:t xml:space="preserve"> blokatori kalcijskih kanala (kao u </w:t>
      </w:r>
      <w:r w:rsidR="00045BFF">
        <w:t>11. poglavlju</w:t>
      </w:r>
      <w:r w:rsidR="00EA4515" w:rsidRPr="008B59AA">
        <w:t>)</w:t>
      </w:r>
    </w:p>
    <w:p w:rsidR="00EA4515" w:rsidRDefault="00EA4515" w:rsidP="00745895">
      <w:pPr>
        <w:jc w:val="both"/>
      </w:pPr>
      <w:r w:rsidRPr="008B59AA">
        <w:t>- beta</w:t>
      </w:r>
      <w:r w:rsidR="00423945">
        <w:t>-</w:t>
      </w:r>
      <w:r w:rsidRPr="008B59AA">
        <w:t>blokatori: vid</w:t>
      </w:r>
      <w:r w:rsidR="007325DE">
        <w:t>jeti</w:t>
      </w:r>
      <w:r w:rsidRPr="008B59AA">
        <w:t xml:space="preserve"> </w:t>
      </w:r>
      <w:r w:rsidR="004221BF" w:rsidRPr="008B59AA">
        <w:t xml:space="preserve">i </w:t>
      </w:r>
      <w:r w:rsidRPr="008B59AA">
        <w:t>poglavlja 10. i 11.</w:t>
      </w:r>
    </w:p>
    <w:p w:rsidR="00F43F05" w:rsidRPr="008B59AA" w:rsidRDefault="00F43F05" w:rsidP="00745895">
      <w:pPr>
        <w:jc w:val="both"/>
      </w:pPr>
      <w:r>
        <w:t>- noviji antianginalni lijekovi: ranolazin, trimetazidin, ivabradin</w:t>
      </w:r>
    </w:p>
    <w:p w:rsidR="00C02087" w:rsidRDefault="00EA4515" w:rsidP="00745895">
      <w:pPr>
        <w:jc w:val="both"/>
      </w:pPr>
      <w:r w:rsidRPr="008B59AA">
        <w:t>Klinička farmakologija u liječenju angine: tumačenje tablice 12-7</w:t>
      </w:r>
      <w:r w:rsidR="004221BF" w:rsidRPr="008B59AA">
        <w:t>.</w:t>
      </w:r>
      <w:r w:rsidRPr="008B59AA">
        <w:t xml:space="preserve"> </w:t>
      </w:r>
    </w:p>
    <w:p w:rsidR="00140B10" w:rsidRDefault="00140B10" w:rsidP="00745895">
      <w:pPr>
        <w:jc w:val="both"/>
      </w:pPr>
      <w:r>
        <w:t>Liječenje periferne arterijske bolesti i intermitentnih klaudikacija: informativno.</w:t>
      </w:r>
    </w:p>
    <w:p w:rsidR="0082756F" w:rsidRDefault="0082756F" w:rsidP="00745895">
      <w:pPr>
        <w:jc w:val="both"/>
      </w:pPr>
    </w:p>
    <w:p w:rsidR="004221BF" w:rsidRDefault="00EA4515" w:rsidP="00745895">
      <w:pPr>
        <w:jc w:val="both"/>
      </w:pPr>
      <w:r w:rsidRPr="008B59AA">
        <w:rPr>
          <w:b/>
        </w:rPr>
        <w:t>Poglavlje 13.</w:t>
      </w:r>
      <w:r w:rsidR="007D117C" w:rsidRPr="008B59AA">
        <w:t xml:space="preserve"> </w:t>
      </w:r>
    </w:p>
    <w:p w:rsidR="00C02087" w:rsidRPr="00BF1B0D" w:rsidRDefault="005C00CA" w:rsidP="00745895">
      <w:pPr>
        <w:jc w:val="both"/>
        <w:rPr>
          <w:b/>
        </w:rPr>
      </w:pPr>
      <w:r w:rsidRPr="00BF1B0D">
        <w:rPr>
          <w:b/>
        </w:rPr>
        <w:t>Lijekovi u liječenju srčanog zatajenja</w:t>
      </w:r>
    </w:p>
    <w:p w:rsidR="007D117C" w:rsidRDefault="007D117C" w:rsidP="00745895">
      <w:pPr>
        <w:jc w:val="both"/>
      </w:pPr>
      <w:r w:rsidRPr="008B59AA">
        <w:t>Podnaslov</w:t>
      </w:r>
      <w:r w:rsidR="00BE663A">
        <w:t>e</w:t>
      </w:r>
      <w:r w:rsidR="005C00CA">
        <w:t xml:space="preserve"> „;Kontrola normalne kontraktilnosti srca“</w:t>
      </w:r>
      <w:r w:rsidRPr="008B59AA">
        <w:t xml:space="preserve"> </w:t>
      </w:r>
      <w:r w:rsidR="005C00CA">
        <w:t xml:space="preserve">i </w:t>
      </w:r>
      <w:r w:rsidR="004221BF" w:rsidRPr="008B59AA">
        <w:t>„Patofiziologija</w:t>
      </w:r>
      <w:r w:rsidR="005C00CA">
        <w:t xml:space="preserve"> </w:t>
      </w:r>
      <w:r w:rsidR="004221BF" w:rsidRPr="008B59AA">
        <w:t>zatajenja</w:t>
      </w:r>
      <w:r w:rsidR="005C00CA">
        <w:t xml:space="preserve"> srca</w:t>
      </w:r>
      <w:r w:rsidR="004221BF" w:rsidRPr="008B59AA">
        <w:t xml:space="preserve">” </w:t>
      </w:r>
      <w:r w:rsidR="00BE663A">
        <w:t xml:space="preserve">važno je </w:t>
      </w:r>
      <w:r w:rsidRPr="008B59AA">
        <w:t>pročitati radi boljeg razumijevanja farmakologije lijeko</w:t>
      </w:r>
      <w:r w:rsidR="005B1340">
        <w:t>va za liječenje zatajenja srca.</w:t>
      </w:r>
    </w:p>
    <w:p w:rsidR="00BA786A" w:rsidRPr="008B59AA" w:rsidRDefault="00BA786A" w:rsidP="00BA786A">
      <w:pPr>
        <w:jc w:val="both"/>
      </w:pPr>
      <w:r w:rsidRPr="008B59AA">
        <w:t>Temeljna farmakologija lijekova za zatajenje srca:</w:t>
      </w:r>
    </w:p>
    <w:p w:rsidR="00BA786A" w:rsidRPr="008B59AA" w:rsidRDefault="00BA786A" w:rsidP="00BA786A">
      <w:pPr>
        <w:jc w:val="both"/>
      </w:pPr>
      <w:r w:rsidRPr="008B59AA">
        <w:t>- digitalis (digoksin)</w:t>
      </w:r>
      <w:r>
        <w:t>:</w:t>
      </w:r>
      <w:r w:rsidRPr="008B59AA">
        <w:t xml:space="preserve"> mehanizam djelovanja, kardijalni i ekstrakardijalni učinci, indikacije i nuspojave</w:t>
      </w:r>
    </w:p>
    <w:p w:rsidR="00BA786A" w:rsidRPr="008B59AA" w:rsidRDefault="00BA786A" w:rsidP="00BA786A">
      <w:pPr>
        <w:jc w:val="both"/>
      </w:pPr>
      <w:r w:rsidRPr="008B59AA">
        <w:t xml:space="preserve">- drugi </w:t>
      </w:r>
      <w:r>
        <w:t xml:space="preserve">pozitivno </w:t>
      </w:r>
      <w:r w:rsidRPr="008B59AA">
        <w:t>inotropni lijekovi za liječenje zatajenja srca</w:t>
      </w:r>
      <w:r w:rsidR="007325DE">
        <w:t>: npr. milrinon, dobutamin (vidjeti</w:t>
      </w:r>
      <w:r w:rsidRPr="008B59AA">
        <w:t xml:space="preserve"> i poglavlje </w:t>
      </w:r>
      <w:r w:rsidR="007325DE">
        <w:t>9.</w:t>
      </w:r>
      <w:r w:rsidRPr="008B59AA">
        <w:t>)</w:t>
      </w:r>
      <w:r>
        <w:t>, levosimendan</w:t>
      </w:r>
    </w:p>
    <w:p w:rsidR="00BA786A" w:rsidRPr="008B59AA" w:rsidRDefault="00BA786A" w:rsidP="00BA786A">
      <w:pPr>
        <w:jc w:val="both"/>
      </w:pPr>
      <w:r w:rsidRPr="008B59AA">
        <w:t>- lijekovi bez pozitivnog inotropnog uč</w:t>
      </w:r>
      <w:r w:rsidR="00C83320">
        <w:t>inka koji se rabe u liječenju zatajenja srca</w:t>
      </w:r>
      <w:r w:rsidR="00A26E28">
        <w:t>:</w:t>
      </w:r>
    </w:p>
    <w:p w:rsidR="00BA786A" w:rsidRPr="008B59AA" w:rsidRDefault="00BA786A" w:rsidP="00BF1B0D">
      <w:pPr>
        <w:ind w:left="708" w:hanging="566"/>
        <w:jc w:val="both"/>
      </w:pPr>
      <w:r w:rsidRPr="008B59AA">
        <w:t>- naročito diuretici Henleove petlje i diureti</w:t>
      </w:r>
      <w:r w:rsidR="007325DE">
        <w:t>ci antagonisti aldosterona (vidjeti</w:t>
      </w:r>
      <w:r w:rsidRPr="008B59AA">
        <w:t xml:space="preserve"> i </w:t>
      </w:r>
      <w:r w:rsidR="007325DE">
        <w:t>15. poglavlje</w:t>
      </w:r>
      <w:r w:rsidRPr="008B59AA">
        <w:t>)</w:t>
      </w:r>
    </w:p>
    <w:p w:rsidR="00BA786A" w:rsidRDefault="003C45EF" w:rsidP="00BF1B0D">
      <w:pPr>
        <w:ind w:left="708" w:hanging="566"/>
        <w:jc w:val="both"/>
      </w:pPr>
      <w:r>
        <w:t xml:space="preserve">- ACE inhibitori, </w:t>
      </w:r>
      <w:r w:rsidR="00BA786A" w:rsidRPr="008B59AA">
        <w:t xml:space="preserve">blokatori angiotenzinskih receptora </w:t>
      </w:r>
      <w:r>
        <w:t xml:space="preserve">i srodni lijekovi </w:t>
      </w:r>
      <w:r w:rsidR="007325DE">
        <w:t>(vidjeti</w:t>
      </w:r>
      <w:r w:rsidR="00BA786A" w:rsidRPr="008B59AA">
        <w:t xml:space="preserve"> poglavlja 11. i 12.)</w:t>
      </w:r>
    </w:p>
    <w:p w:rsidR="00BA786A" w:rsidRDefault="003C45EF" w:rsidP="00BF1B0D">
      <w:pPr>
        <w:ind w:left="284" w:hanging="142"/>
        <w:jc w:val="both"/>
      </w:pPr>
      <w:r>
        <w:t xml:space="preserve">- vazodilatatori: nesiritid, </w:t>
      </w:r>
      <w:r w:rsidR="00A26E28">
        <w:t xml:space="preserve">ularitid, </w:t>
      </w:r>
      <w:r>
        <w:t>bosentan</w:t>
      </w:r>
      <w:r w:rsidR="00A26E28">
        <w:t xml:space="preserve"> (</w:t>
      </w:r>
      <w:r w:rsidR="007325DE">
        <w:t>vidjeti</w:t>
      </w:r>
      <w:r w:rsidR="00912E99">
        <w:t xml:space="preserve"> i podnaslove „Natriuretski peptidi“ i „Endotelini“ u </w:t>
      </w:r>
      <w:r w:rsidR="007325DE">
        <w:t>17. poglavlju</w:t>
      </w:r>
      <w:r w:rsidR="00A26E28">
        <w:t>)</w:t>
      </w:r>
    </w:p>
    <w:p w:rsidR="00A85F68" w:rsidRPr="008B59AA" w:rsidRDefault="00A85F68" w:rsidP="00BF1B0D">
      <w:pPr>
        <w:ind w:left="284" w:hanging="142"/>
        <w:jc w:val="both"/>
      </w:pPr>
      <w:r>
        <w:t>- blokatori beta-adrenergičkih receptora</w:t>
      </w:r>
      <w:r w:rsidR="007325DE">
        <w:t xml:space="preserve"> (vidjeti </w:t>
      </w:r>
      <w:r w:rsidR="00F80E7C">
        <w:t xml:space="preserve">i </w:t>
      </w:r>
      <w:r w:rsidR="007325DE">
        <w:t>10. poglavlje</w:t>
      </w:r>
      <w:r w:rsidR="00F80E7C">
        <w:t>)</w:t>
      </w:r>
    </w:p>
    <w:p w:rsidR="007D117C" w:rsidRPr="008B59AA" w:rsidRDefault="007D117C" w:rsidP="00745895">
      <w:pPr>
        <w:jc w:val="both"/>
      </w:pPr>
      <w:r w:rsidRPr="008B59AA">
        <w:t xml:space="preserve">U podnaslovu </w:t>
      </w:r>
      <w:r w:rsidR="004221BF" w:rsidRPr="008B59AA">
        <w:t>„</w:t>
      </w:r>
      <w:r w:rsidRPr="008B59AA">
        <w:t>K</w:t>
      </w:r>
      <w:r w:rsidR="004221BF" w:rsidRPr="008B59AA">
        <w:t>linička</w:t>
      </w:r>
      <w:r w:rsidRPr="008B59AA">
        <w:t xml:space="preserve"> </w:t>
      </w:r>
      <w:r w:rsidR="004221BF" w:rsidRPr="008B59AA">
        <w:t>farmakologija lijekova za liječenje zatajenja srca”</w:t>
      </w:r>
      <w:r w:rsidRPr="008B59AA">
        <w:t xml:space="preserve"> usredotočit</w:t>
      </w:r>
      <w:r w:rsidR="005B1340">
        <w:t>i</w:t>
      </w:r>
      <w:r w:rsidRPr="008B59AA">
        <w:t xml:space="preserve"> se na posebne lijekove/grupe lijekova u akutnom i kroničnom zatajenju srca, a </w:t>
      </w:r>
      <w:r w:rsidR="004221BF" w:rsidRPr="008B59AA">
        <w:t>ne</w:t>
      </w:r>
      <w:r w:rsidRPr="008B59AA">
        <w:t xml:space="preserve"> na principe i koncepte farmako</w:t>
      </w:r>
      <w:r w:rsidR="004221BF" w:rsidRPr="008B59AA">
        <w:t>terapije. Podatke iz tablice 13-</w:t>
      </w:r>
      <w:r w:rsidRPr="008B59AA">
        <w:t>4</w:t>
      </w:r>
      <w:r w:rsidR="004221BF" w:rsidRPr="008B59AA">
        <w:t>.</w:t>
      </w:r>
      <w:r w:rsidRPr="008B59AA">
        <w:t xml:space="preserve"> </w:t>
      </w:r>
      <w:r w:rsidR="004221BF" w:rsidRPr="008B59AA">
        <w:t>ne treba pamtiti, a tablicu 13-</w:t>
      </w:r>
      <w:r w:rsidRPr="008B59AA">
        <w:t>3</w:t>
      </w:r>
      <w:r w:rsidR="004221BF" w:rsidRPr="008B59AA">
        <w:t>.</w:t>
      </w:r>
      <w:r w:rsidRPr="008B59AA">
        <w:t xml:space="preserve"> proučiti samo informativno. 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14.</w:t>
      </w:r>
    </w:p>
    <w:p w:rsidR="00D25537" w:rsidRPr="008B59AA" w:rsidRDefault="00D25537" w:rsidP="00745895">
      <w:pPr>
        <w:jc w:val="both"/>
        <w:rPr>
          <w:b/>
        </w:rPr>
      </w:pPr>
      <w:r>
        <w:rPr>
          <w:b/>
        </w:rPr>
        <w:t>Lijekovi za liječenje srčanih aritmija</w:t>
      </w:r>
    </w:p>
    <w:p w:rsidR="00C06224" w:rsidRPr="008B59AA" w:rsidRDefault="00C06224" w:rsidP="00745895">
      <w:pPr>
        <w:jc w:val="both"/>
      </w:pPr>
      <w:r w:rsidRPr="008B59AA">
        <w:t xml:space="preserve">Podnaslov </w:t>
      </w:r>
      <w:r w:rsidR="004221BF" w:rsidRPr="008B59AA">
        <w:t>„</w:t>
      </w:r>
      <w:r w:rsidRPr="008B59AA">
        <w:t>N</w:t>
      </w:r>
      <w:r w:rsidR="004221BF" w:rsidRPr="008B59AA">
        <w:t>ačela</w:t>
      </w:r>
      <w:r w:rsidRPr="008B59AA">
        <w:t xml:space="preserve"> </w:t>
      </w:r>
      <w:r w:rsidR="004221BF" w:rsidRPr="008B59AA">
        <w:t>kliničke uporabe antiaritmika”</w:t>
      </w:r>
      <w:r w:rsidRPr="008B59AA">
        <w:t xml:space="preserve"> nije ispitno gradivo. </w:t>
      </w:r>
      <w:r w:rsidR="009E4F0B">
        <w:t>P</w:t>
      </w:r>
      <w:r w:rsidRPr="008B59AA">
        <w:t>odnaslov</w:t>
      </w:r>
      <w:r w:rsidR="009E4F0B">
        <w:t>e</w:t>
      </w:r>
      <w:r w:rsidRPr="008B59AA">
        <w:t xml:space="preserve"> </w:t>
      </w:r>
      <w:r w:rsidR="004221BF" w:rsidRPr="008B59AA">
        <w:t>„</w:t>
      </w:r>
      <w:r w:rsidRPr="008B59AA">
        <w:t>E</w:t>
      </w:r>
      <w:r w:rsidR="004221BF" w:rsidRPr="008B59AA">
        <w:t xml:space="preserve">lektrofiziologija </w:t>
      </w:r>
      <w:r w:rsidR="009E4F0B">
        <w:t xml:space="preserve">normalnog </w:t>
      </w:r>
      <w:r w:rsidR="004221BF" w:rsidRPr="008B59AA">
        <w:t>srčanog ritma”</w:t>
      </w:r>
      <w:r w:rsidRPr="008B59AA">
        <w:t xml:space="preserve"> i </w:t>
      </w:r>
      <w:r w:rsidR="004221BF" w:rsidRPr="008B59AA">
        <w:t>„</w:t>
      </w:r>
      <w:r w:rsidRPr="008B59AA">
        <w:t>M</w:t>
      </w:r>
      <w:r w:rsidR="004221BF" w:rsidRPr="008B59AA">
        <w:t>ehanizmi</w:t>
      </w:r>
      <w:r w:rsidRPr="008B59AA">
        <w:t xml:space="preserve"> </w:t>
      </w:r>
      <w:r w:rsidR="004221BF" w:rsidRPr="008B59AA">
        <w:t>aritmija”</w:t>
      </w:r>
      <w:r w:rsidRPr="008B59AA">
        <w:t xml:space="preserve"> </w:t>
      </w:r>
      <w:r w:rsidR="009E4F0B">
        <w:t xml:space="preserve">važno je pročitati radi </w:t>
      </w:r>
      <w:r w:rsidRPr="008B59AA">
        <w:t>bolje</w:t>
      </w:r>
      <w:r w:rsidR="009E4F0B">
        <w:t>g</w:t>
      </w:r>
      <w:r w:rsidRPr="008B59AA">
        <w:t xml:space="preserve"> razumijevanj</w:t>
      </w:r>
      <w:r w:rsidR="009E4F0B">
        <w:t>a</w:t>
      </w:r>
      <w:r w:rsidRPr="008B59AA">
        <w:t xml:space="preserve"> farmakologije antiaritmika. </w:t>
      </w:r>
    </w:p>
    <w:p w:rsidR="00021B28" w:rsidRPr="008B59AA" w:rsidRDefault="000E6220" w:rsidP="00745895">
      <w:pPr>
        <w:jc w:val="both"/>
      </w:pPr>
      <w:r w:rsidRPr="008B59AA">
        <w:t>Poda</w:t>
      </w:r>
      <w:r w:rsidR="00355F3E">
        <w:t>t</w:t>
      </w:r>
      <w:r w:rsidRPr="008B59AA">
        <w:t>ci iz tablice 14-</w:t>
      </w:r>
      <w:r w:rsidR="00C06224" w:rsidRPr="008B59AA">
        <w:t>1</w:t>
      </w:r>
      <w:r w:rsidRPr="008B59AA">
        <w:t>.</w:t>
      </w:r>
      <w:r w:rsidR="00C06224" w:rsidRPr="008B59AA">
        <w:t xml:space="preserve"> nisu gradivo za ispit. Tekstovi u okvirima </w:t>
      </w:r>
      <w:r w:rsidRPr="008B59AA">
        <w:t>„Nefarmakološko liječenje srčanih aritmija”</w:t>
      </w:r>
      <w:r w:rsidR="00C06224" w:rsidRPr="008B59AA">
        <w:t xml:space="preserve"> i </w:t>
      </w:r>
      <w:r w:rsidRPr="008B59AA">
        <w:t>„Načela uporabe antiaritmika u liječenju atrijske fibrilacije”</w:t>
      </w:r>
      <w:r w:rsidR="005B1340">
        <w:t xml:space="preserve"> nisu gradivo za ispit.</w:t>
      </w:r>
    </w:p>
    <w:p w:rsidR="000E6220" w:rsidRPr="008B59AA" w:rsidRDefault="00C06224" w:rsidP="00745895">
      <w:pPr>
        <w:jc w:val="both"/>
      </w:pPr>
      <w:r w:rsidRPr="008B59AA">
        <w:t>Od pojedinih antiaritmika naročito obratiti pozornost:</w:t>
      </w:r>
    </w:p>
    <w:p w:rsidR="00EA4515" w:rsidRPr="008B59AA" w:rsidRDefault="00EA4515" w:rsidP="00745895">
      <w:pPr>
        <w:jc w:val="both"/>
      </w:pPr>
      <w:r w:rsidRPr="008B59AA">
        <w:t xml:space="preserve">- </w:t>
      </w:r>
      <w:r w:rsidR="005B1340">
        <w:t>b</w:t>
      </w:r>
      <w:r w:rsidRPr="008B59AA">
        <w:t xml:space="preserve">lokatori natrijskih kanala (skupina I): dizopiramid (Ia), lidokain </w:t>
      </w:r>
      <w:r w:rsidR="00063A58">
        <w:t xml:space="preserve">i meksiletin </w:t>
      </w:r>
      <w:r w:rsidRPr="008B59AA">
        <w:t xml:space="preserve">(Ib), propafenon </w:t>
      </w:r>
      <w:r w:rsidR="007C525E">
        <w:t xml:space="preserve">i flekainid </w:t>
      </w:r>
      <w:r w:rsidRPr="008B59AA">
        <w:t>(Ic)</w:t>
      </w:r>
    </w:p>
    <w:p w:rsidR="00EA4515" w:rsidRPr="008B59AA" w:rsidRDefault="00EA4515" w:rsidP="00745895">
      <w:pPr>
        <w:jc w:val="both"/>
      </w:pPr>
      <w:r w:rsidRPr="008B59AA">
        <w:t xml:space="preserve">- </w:t>
      </w:r>
      <w:r w:rsidR="005B1340">
        <w:t>b</w:t>
      </w:r>
      <w:r w:rsidRPr="008B59AA">
        <w:t>lokatori beta receptora (skupina II): propranolol, sotalol (vid</w:t>
      </w:r>
      <w:r w:rsidR="007325DE">
        <w:t>jeti</w:t>
      </w:r>
      <w:r w:rsidRPr="008B59AA">
        <w:t xml:space="preserve"> i poglavlja 10., 11. i 12.)</w:t>
      </w:r>
    </w:p>
    <w:p w:rsidR="00EA4515" w:rsidRPr="008B59AA" w:rsidRDefault="00EA4515" w:rsidP="00745895">
      <w:pPr>
        <w:jc w:val="both"/>
      </w:pPr>
      <w:r w:rsidRPr="008B59AA">
        <w:t xml:space="preserve">- </w:t>
      </w:r>
      <w:r w:rsidR="005B1340">
        <w:t>l</w:t>
      </w:r>
      <w:r w:rsidRPr="008B59AA">
        <w:t xml:space="preserve">ijekovi koji </w:t>
      </w:r>
      <w:r w:rsidR="004600B3" w:rsidRPr="008B59AA">
        <w:t>produ</w:t>
      </w:r>
      <w:r w:rsidR="004600B3">
        <w:t>ljuju</w:t>
      </w:r>
      <w:r w:rsidR="004600B3" w:rsidRPr="008B59AA">
        <w:t xml:space="preserve"> </w:t>
      </w:r>
      <w:r w:rsidR="004600B3">
        <w:t>AP</w:t>
      </w:r>
      <w:r w:rsidRPr="008B59AA">
        <w:t xml:space="preserve"> (skupina III): amiodaron</w:t>
      </w:r>
      <w:r w:rsidR="004600B3">
        <w:t>, dronedaron</w:t>
      </w:r>
      <w:r w:rsidRPr="008B59AA">
        <w:t xml:space="preserve"> (sotalol)</w:t>
      </w:r>
    </w:p>
    <w:p w:rsidR="00EA4515" w:rsidRPr="008B59AA" w:rsidRDefault="00EA4515" w:rsidP="00745895">
      <w:pPr>
        <w:jc w:val="both"/>
      </w:pPr>
      <w:r w:rsidRPr="008B59AA">
        <w:t xml:space="preserve">- </w:t>
      </w:r>
      <w:r w:rsidR="005B1340">
        <w:t>b</w:t>
      </w:r>
      <w:r w:rsidRPr="008B59AA">
        <w:t>lokator kalcijskih kanala (skupina IV): verapamil</w:t>
      </w:r>
    </w:p>
    <w:p w:rsidR="00EA4515" w:rsidRPr="008B59AA" w:rsidRDefault="00EA4515" w:rsidP="00745895">
      <w:pPr>
        <w:jc w:val="both"/>
      </w:pPr>
      <w:r w:rsidRPr="008B59AA">
        <w:t xml:space="preserve">- </w:t>
      </w:r>
      <w:r w:rsidR="003D5A90">
        <w:t xml:space="preserve">različiti </w:t>
      </w:r>
      <w:r w:rsidR="005B1340">
        <w:t>d</w:t>
      </w:r>
      <w:r w:rsidRPr="008B59AA">
        <w:t>rugi antiaritmici: digoksin (vid</w:t>
      </w:r>
      <w:r w:rsidR="007325DE">
        <w:t>jeti</w:t>
      </w:r>
      <w:r w:rsidRPr="008B59AA">
        <w:t xml:space="preserve">i poglavlje 13.), </w:t>
      </w:r>
      <w:r w:rsidR="00706EB7">
        <w:t xml:space="preserve">ivabradin, </w:t>
      </w:r>
      <w:r w:rsidR="00B40B3D">
        <w:t xml:space="preserve">ranolazin, </w:t>
      </w:r>
      <w:r w:rsidRPr="008B59AA">
        <w:t>adenozin, kalij</w:t>
      </w:r>
      <w:r w:rsidR="00C06224" w:rsidRPr="008B59AA">
        <w:t>, magnezij</w:t>
      </w:r>
    </w:p>
    <w:p w:rsidR="0082756F" w:rsidRDefault="0082756F" w:rsidP="00745895">
      <w:pPr>
        <w:jc w:val="both"/>
      </w:pPr>
    </w:p>
    <w:p w:rsidR="00516162" w:rsidRDefault="00516162" w:rsidP="00516162">
      <w:pPr>
        <w:jc w:val="both"/>
        <w:rPr>
          <w:b/>
        </w:rPr>
      </w:pPr>
      <w:r>
        <w:rPr>
          <w:b/>
        </w:rPr>
        <w:t>Poglavlje 15.</w:t>
      </w:r>
    </w:p>
    <w:p w:rsidR="00DA0042" w:rsidRDefault="00516162" w:rsidP="00516162">
      <w:pPr>
        <w:jc w:val="both"/>
        <w:rPr>
          <w:b/>
        </w:rPr>
      </w:pPr>
      <w:r>
        <w:rPr>
          <w:b/>
        </w:rPr>
        <w:t>Diuretici</w:t>
      </w:r>
    </w:p>
    <w:p w:rsidR="00516162" w:rsidRPr="008B59AA" w:rsidRDefault="00516162" w:rsidP="00516162">
      <w:pPr>
        <w:jc w:val="both"/>
      </w:pPr>
      <w:r w:rsidRPr="008B59AA">
        <w:t xml:space="preserve">Ne treba pamtiti </w:t>
      </w:r>
      <w:r w:rsidR="008A6974">
        <w:t>doze</w:t>
      </w:r>
      <w:r w:rsidRPr="008B59AA">
        <w:t xml:space="preserve"> iz tablica 15-3., 15-4., 15-5.</w:t>
      </w:r>
      <w:r>
        <w:t>,</w:t>
      </w:r>
      <w:r w:rsidRPr="008B59AA">
        <w:t>15-6</w:t>
      </w:r>
      <w:r>
        <w:t xml:space="preserve"> i 15-7</w:t>
      </w:r>
      <w:r w:rsidRPr="008B59AA">
        <w:t>.</w:t>
      </w:r>
    </w:p>
    <w:p w:rsidR="00516162" w:rsidRPr="003109AE" w:rsidRDefault="00516162" w:rsidP="003109AE">
      <w:pPr>
        <w:jc w:val="both"/>
      </w:pPr>
      <w:r w:rsidRPr="008B59AA">
        <w:t>T</w:t>
      </w:r>
      <w:r w:rsidR="003109AE">
        <w:t>em</w:t>
      </w:r>
      <w:r w:rsidR="009F7341">
        <w:t xml:space="preserve">eljna farmakologija diuretika – </w:t>
      </w:r>
      <w:r w:rsidR="003109AE">
        <w:t>u</w:t>
      </w:r>
      <w:r w:rsidR="003109AE" w:rsidRPr="003109AE">
        <w:t>činci, mehanizam djelovanja, indikacije i nuspojave</w:t>
      </w:r>
      <w:r w:rsidR="003109AE">
        <w:t>:</w:t>
      </w:r>
    </w:p>
    <w:p w:rsidR="00516162" w:rsidRDefault="00516162" w:rsidP="00516162">
      <w:pPr>
        <w:jc w:val="both"/>
      </w:pPr>
      <w:r w:rsidRPr="008B59AA">
        <w:t xml:space="preserve">- inhibitori karboanhidraze </w:t>
      </w:r>
      <w:r w:rsidR="003109AE">
        <w:t>(acetazolamid, dorzolamid)</w:t>
      </w:r>
    </w:p>
    <w:p w:rsidR="00E1548D" w:rsidRPr="008B59AA" w:rsidRDefault="00E1548D" w:rsidP="00516162">
      <w:pPr>
        <w:jc w:val="both"/>
      </w:pPr>
      <w:r w:rsidRPr="00E1548D">
        <w:t>-</w:t>
      </w:r>
      <w:r>
        <w:t xml:space="preserve"> </w:t>
      </w:r>
      <w:r w:rsidR="007325DE">
        <w:t>SGLT2 inhibitori (vidjeti</w:t>
      </w:r>
      <w:r w:rsidRPr="00E1548D">
        <w:t xml:space="preserve"> </w:t>
      </w:r>
      <w:r>
        <w:t>i 41. poglavlje</w:t>
      </w:r>
      <w:r w:rsidRPr="00E1548D">
        <w:t>): dapagliflozin, kanagliflozin</w:t>
      </w:r>
    </w:p>
    <w:p w:rsidR="00516162" w:rsidRPr="008B59AA" w:rsidRDefault="00516162" w:rsidP="00516162">
      <w:pPr>
        <w:jc w:val="both"/>
      </w:pPr>
      <w:r w:rsidRPr="008B59AA">
        <w:t>- diuretici Henleove petlje (furosemid, torasemid</w:t>
      </w:r>
      <w:r>
        <w:t>, etakrinska kiselina</w:t>
      </w:r>
      <w:r w:rsidR="006164B4">
        <w:t>)</w:t>
      </w:r>
    </w:p>
    <w:p w:rsidR="00516162" w:rsidRPr="008B59AA" w:rsidRDefault="006B3868" w:rsidP="00516162">
      <w:pPr>
        <w:jc w:val="both"/>
      </w:pPr>
      <w:r>
        <w:t>- tiazidi (vidjeti</w:t>
      </w:r>
      <w:r w:rsidR="006164B4">
        <w:t xml:space="preserve"> i 11. poglavlje): </w:t>
      </w:r>
      <w:r w:rsidR="00516162" w:rsidRPr="008B59AA">
        <w:t>hidroklor</w:t>
      </w:r>
      <w:r w:rsidR="006164B4">
        <w:t>otiazid, klortalidon, indapamid</w:t>
      </w:r>
    </w:p>
    <w:p w:rsidR="00516162" w:rsidRPr="008B59AA" w:rsidRDefault="006164B4" w:rsidP="00516162">
      <w:pPr>
        <w:jc w:val="both"/>
      </w:pPr>
      <w:r>
        <w:t>- diuretici koji štede kalij:</w:t>
      </w:r>
      <w:r w:rsidR="00516162" w:rsidRPr="008B59AA">
        <w:t xml:space="preserve"> amilorid, triamteren, spironolakton, eplerenon</w:t>
      </w:r>
    </w:p>
    <w:p w:rsidR="00EC01D0" w:rsidRDefault="006164B4" w:rsidP="00516162">
      <w:pPr>
        <w:jc w:val="both"/>
      </w:pPr>
      <w:r>
        <w:t xml:space="preserve">- </w:t>
      </w:r>
      <w:r w:rsidR="00EC01D0">
        <w:t>tvari koje mijenjaju izlučivanje vode:</w:t>
      </w:r>
    </w:p>
    <w:p w:rsidR="00EC01D0" w:rsidRDefault="00EC01D0" w:rsidP="00BF1B0D">
      <w:pPr>
        <w:ind w:left="708" w:hanging="424"/>
        <w:jc w:val="both"/>
      </w:pPr>
      <w:r>
        <w:t xml:space="preserve">- </w:t>
      </w:r>
      <w:r w:rsidR="006164B4">
        <w:t xml:space="preserve">osmotski diuretici: </w:t>
      </w:r>
      <w:r w:rsidR="00516162" w:rsidRPr="008B59AA">
        <w:t>manitol</w:t>
      </w:r>
    </w:p>
    <w:p w:rsidR="00516162" w:rsidRDefault="00516162" w:rsidP="00BF1B0D">
      <w:pPr>
        <w:ind w:left="708" w:hanging="424"/>
        <w:jc w:val="both"/>
      </w:pPr>
      <w:r>
        <w:t>- antagonisti ADH: konivaptan</w:t>
      </w:r>
    </w:p>
    <w:p w:rsidR="008A6974" w:rsidRPr="008B59AA" w:rsidRDefault="008A6974" w:rsidP="008A6974">
      <w:pPr>
        <w:jc w:val="both"/>
      </w:pPr>
      <w:r w:rsidRPr="008B59AA">
        <w:t>U podnaslovu „Klinička farmakologija diuretika</w:t>
      </w:r>
      <w:r>
        <w:t>''</w:t>
      </w:r>
      <w:r w:rsidRPr="008B59AA">
        <w:t xml:space="preserve"> </w:t>
      </w:r>
      <w:r>
        <w:t>usredotočiti</w:t>
      </w:r>
      <w:r w:rsidRPr="008B59AA">
        <w:t xml:space="preserve"> se na glavne indikacije. </w:t>
      </w:r>
    </w:p>
    <w:p w:rsidR="00EA4515" w:rsidRPr="008B59AA" w:rsidRDefault="00EA4515" w:rsidP="00745895">
      <w:pPr>
        <w:jc w:val="both"/>
      </w:pPr>
    </w:p>
    <w:p w:rsidR="006F5B06" w:rsidRDefault="006F5B06" w:rsidP="006F5B06">
      <w:pPr>
        <w:jc w:val="both"/>
        <w:rPr>
          <w:b/>
        </w:rPr>
      </w:pPr>
      <w:r w:rsidRPr="008B59AA">
        <w:rPr>
          <w:b/>
        </w:rPr>
        <w:t>Poglavlje 16</w:t>
      </w:r>
      <w:r>
        <w:rPr>
          <w:b/>
        </w:rPr>
        <w:t>.</w:t>
      </w:r>
    </w:p>
    <w:p w:rsidR="006F5B06" w:rsidRPr="002A14BB" w:rsidRDefault="006F5B06" w:rsidP="006F5B06">
      <w:pPr>
        <w:jc w:val="both"/>
      </w:pPr>
      <w:r>
        <w:rPr>
          <w:b/>
        </w:rPr>
        <w:t>Histamin, serotonin i ergot alkaloidi</w:t>
      </w:r>
    </w:p>
    <w:p w:rsidR="006F5B06" w:rsidRPr="008B59AA" w:rsidRDefault="006F5B06" w:rsidP="006F5B06">
      <w:pPr>
        <w:jc w:val="both"/>
      </w:pPr>
      <w:r w:rsidRPr="008B59AA">
        <w:t>U tablicama 16-2.</w:t>
      </w:r>
      <w:r>
        <w:t xml:space="preserve">, </w:t>
      </w:r>
      <w:r w:rsidRPr="008B59AA">
        <w:t>16-5.</w:t>
      </w:r>
      <w:r>
        <w:t xml:space="preserve"> i 16-6.</w:t>
      </w:r>
      <w:r w:rsidRPr="008B59AA">
        <w:t xml:space="preserve"> ne treba pamtiti doze lijekova. </w:t>
      </w:r>
      <w:r w:rsidR="00AB4A1F">
        <w:t>Tablicu 16-3. samo informativno.</w:t>
      </w:r>
      <w:r w:rsidR="00392B9C">
        <w:t xml:space="preserve"> </w:t>
      </w:r>
      <w:r>
        <w:t>Posebno obratiti pozornost:</w:t>
      </w:r>
    </w:p>
    <w:p w:rsidR="006F5B06" w:rsidRPr="008B59AA" w:rsidRDefault="00E638A8" w:rsidP="00392B9C">
      <w:pPr>
        <w:pStyle w:val="ListParagraph"/>
        <w:numPr>
          <w:ilvl w:val="0"/>
          <w:numId w:val="5"/>
        </w:numPr>
        <w:ind w:left="284" w:hanging="284"/>
        <w:jc w:val="both"/>
      </w:pPr>
      <w:r>
        <w:t xml:space="preserve">antagonisti receptora za histamin: </w:t>
      </w:r>
      <w:r w:rsidR="006F5B06" w:rsidRPr="008B59AA">
        <w:t xml:space="preserve">difenhidramin, </w:t>
      </w:r>
      <w:r>
        <w:t>dimenhidri</w:t>
      </w:r>
      <w:r w:rsidR="006F5B06" w:rsidRPr="008B59AA">
        <w:t xml:space="preserve">nat, </w:t>
      </w:r>
      <w:r w:rsidR="006F5B06">
        <w:t xml:space="preserve">cetirizin, </w:t>
      </w:r>
      <w:r>
        <w:t>lorata</w:t>
      </w:r>
      <w:r w:rsidR="006F5B06" w:rsidRPr="008B59AA">
        <w:t>din, feksofenadin</w:t>
      </w:r>
    </w:p>
    <w:p w:rsidR="004047BA" w:rsidRDefault="006F5B06" w:rsidP="00392B9C">
      <w:pPr>
        <w:pStyle w:val="ListParagraph"/>
        <w:numPr>
          <w:ilvl w:val="0"/>
          <w:numId w:val="5"/>
        </w:numPr>
        <w:ind w:left="284" w:hanging="284"/>
        <w:jc w:val="both"/>
      </w:pPr>
      <w:r>
        <w:t xml:space="preserve">u </w:t>
      </w:r>
      <w:r w:rsidR="00E27398">
        <w:t>pot</w:t>
      </w:r>
      <w:r w:rsidRPr="008B59AA">
        <w:t>poglavlj</w:t>
      </w:r>
      <w:r>
        <w:t>u</w:t>
      </w:r>
      <w:r w:rsidRPr="008B59AA">
        <w:t xml:space="preserve"> „Serotonin”</w:t>
      </w:r>
      <w:r w:rsidR="00C631E1">
        <w:t xml:space="preserve"> </w:t>
      </w:r>
      <w:r w:rsidRPr="008B59AA">
        <w:t>usredotočiti</w:t>
      </w:r>
      <w:r w:rsidR="00D56210">
        <w:t xml:space="preserve"> se </w:t>
      </w:r>
      <w:r w:rsidRPr="008B59AA">
        <w:t xml:space="preserve"> na tekst</w:t>
      </w:r>
      <w:r w:rsidR="004047BA">
        <w:t>ove</w:t>
      </w:r>
      <w:r w:rsidR="00283CD8">
        <w:t>:</w:t>
      </w:r>
    </w:p>
    <w:p w:rsidR="004047BA" w:rsidRDefault="00392B9C" w:rsidP="00BF1B0D">
      <w:pPr>
        <w:pStyle w:val="ListParagraph"/>
        <w:numPr>
          <w:ilvl w:val="1"/>
          <w:numId w:val="6"/>
        </w:numPr>
        <w:ind w:left="851" w:hanging="142"/>
        <w:jc w:val="both"/>
      </w:pPr>
      <w:r>
        <w:t xml:space="preserve"> </w:t>
      </w:r>
      <w:r w:rsidR="00EA4C7D">
        <w:t>„Agonisti serotonina</w:t>
      </w:r>
      <w:r w:rsidR="00283CD8">
        <w:t>“–</w:t>
      </w:r>
      <w:r w:rsidR="00B92F0B">
        <w:t xml:space="preserve"> </w:t>
      </w:r>
      <w:r w:rsidR="00EA4C7D">
        <w:t xml:space="preserve">lorkaserin (agonist 5-HT2C) i </w:t>
      </w:r>
      <w:r w:rsidR="006B3868">
        <w:t>buspiron (vidjeti</w:t>
      </w:r>
      <w:r w:rsidR="00EA4C7D" w:rsidRPr="00EA4C7D">
        <w:t xml:space="preserve"> i 22. poglavlje)</w:t>
      </w:r>
    </w:p>
    <w:p w:rsidR="00B92F0B" w:rsidRDefault="006F5B06" w:rsidP="00BF1B0D">
      <w:pPr>
        <w:pStyle w:val="ListParagraph"/>
        <w:numPr>
          <w:ilvl w:val="1"/>
          <w:numId w:val="6"/>
        </w:numPr>
        <w:ind w:left="851" w:hanging="142"/>
        <w:jc w:val="both"/>
      </w:pPr>
      <w:r w:rsidRPr="008B59AA">
        <w:t>„</w:t>
      </w:r>
      <w:r>
        <w:t xml:space="preserve">Agonisti </w:t>
      </w:r>
      <w:r w:rsidRPr="008B59AA">
        <w:t>5-</w:t>
      </w:r>
      <w:r w:rsidRPr="001D2E35">
        <w:rPr>
          <w:vertAlign w:val="subscript"/>
        </w:rPr>
        <w:t>HT</w:t>
      </w:r>
      <w:r>
        <w:rPr>
          <w:vertAlign w:val="subscript"/>
        </w:rPr>
        <w:t>1D/</w:t>
      </w:r>
      <w:r w:rsidRPr="00D327DF">
        <w:rPr>
          <w:vertAlign w:val="subscript"/>
        </w:rPr>
        <w:t>1B</w:t>
      </w:r>
      <w:r w:rsidRPr="008B59AA">
        <w:t xml:space="preserve"> </w:t>
      </w:r>
      <w:r>
        <w:t>receptora</w:t>
      </w:r>
      <w:r w:rsidRPr="008B59AA">
        <w:t xml:space="preserve"> i migrena”</w:t>
      </w:r>
      <w:r w:rsidR="00283CD8">
        <w:t xml:space="preserve"> –</w:t>
      </w:r>
      <w:r w:rsidR="00B92F0B">
        <w:t xml:space="preserve"> </w:t>
      </w:r>
      <w:r w:rsidR="00D56210">
        <w:t>sumatriptan i zolmitriptan</w:t>
      </w:r>
    </w:p>
    <w:p w:rsidR="00560E8C" w:rsidRDefault="00D56210" w:rsidP="00BF1B0D">
      <w:pPr>
        <w:pStyle w:val="ListParagraph"/>
        <w:numPr>
          <w:ilvl w:val="1"/>
          <w:numId w:val="6"/>
        </w:numPr>
        <w:ind w:left="851" w:hanging="142"/>
        <w:jc w:val="both"/>
      </w:pPr>
      <w:r>
        <w:t>o</w:t>
      </w:r>
      <w:r w:rsidR="00B92F0B">
        <w:t xml:space="preserve">stali lijekovi u liječenju migrene – </w:t>
      </w:r>
      <w:r w:rsidR="009D1CC1">
        <w:t xml:space="preserve">erenumab (str. </w:t>
      </w:r>
      <w:r w:rsidR="00006618">
        <w:t xml:space="preserve">315, </w:t>
      </w:r>
      <w:r w:rsidR="009D1CC1">
        <w:t>1178)</w:t>
      </w:r>
    </w:p>
    <w:p w:rsidR="00560E8C" w:rsidRDefault="00560E8C" w:rsidP="00BF1B0D">
      <w:pPr>
        <w:pStyle w:val="ListParagraph"/>
        <w:numPr>
          <w:ilvl w:val="1"/>
          <w:numId w:val="6"/>
        </w:numPr>
        <w:ind w:left="851" w:hanging="142"/>
        <w:jc w:val="both"/>
      </w:pPr>
      <w:r>
        <w:t>„A</w:t>
      </w:r>
      <w:r w:rsidRPr="008B59AA">
        <w:t>ntagonisti</w:t>
      </w:r>
      <w:r w:rsidR="00596B6C">
        <w:t xml:space="preserve"> serotonina</w:t>
      </w:r>
      <w:r w:rsidR="007C3295">
        <w:t>“ –</w:t>
      </w:r>
      <w:r w:rsidR="00596B6C">
        <w:t xml:space="preserve"> </w:t>
      </w:r>
      <w:r w:rsidR="009F7341">
        <w:t>ondansetron (vidjeti</w:t>
      </w:r>
      <w:r w:rsidRPr="008B59AA">
        <w:t xml:space="preserve"> </w:t>
      </w:r>
      <w:r>
        <w:t>i 62. poglavlje)</w:t>
      </w:r>
    </w:p>
    <w:p w:rsidR="00392B9C" w:rsidRDefault="00392B9C" w:rsidP="00392B9C">
      <w:pPr>
        <w:pStyle w:val="ListParagraph"/>
        <w:numPr>
          <w:ilvl w:val="0"/>
          <w:numId w:val="5"/>
        </w:numPr>
        <w:ind w:left="284" w:hanging="284"/>
        <w:jc w:val="both"/>
      </w:pPr>
      <w:r>
        <w:t xml:space="preserve">u potpoglavlju </w:t>
      </w:r>
      <w:r w:rsidRPr="008B59AA">
        <w:t>”</w:t>
      </w:r>
      <w:r>
        <w:t xml:space="preserve">Ergot alkaloidi“: </w:t>
      </w:r>
      <w:r w:rsidRPr="00392B9C">
        <w:t>ergotamin, ergometrin (erg</w:t>
      </w:r>
      <w:r>
        <w:t xml:space="preserve">onovin), bromokriptin, </w:t>
      </w:r>
      <w:r w:rsidR="00D84A47">
        <w:t>kabergolin</w:t>
      </w:r>
    </w:p>
    <w:p w:rsidR="00392B9C" w:rsidRDefault="00392B9C" w:rsidP="00392B9C">
      <w:pPr>
        <w:pStyle w:val="ListParagraph"/>
        <w:numPr>
          <w:ilvl w:val="0"/>
          <w:numId w:val="5"/>
        </w:numPr>
        <w:ind w:left="284" w:hanging="284"/>
        <w:jc w:val="both"/>
      </w:pPr>
      <w:r>
        <w:t xml:space="preserve">u </w:t>
      </w:r>
      <w:r w:rsidRPr="008B59AA">
        <w:t>podnaslovu „</w:t>
      </w:r>
      <w:r>
        <w:t>K</w:t>
      </w:r>
      <w:r w:rsidRPr="008B59AA">
        <w:t>linička farmakologija ergot alkaloida”</w:t>
      </w:r>
      <w:r>
        <w:t xml:space="preserve"> usredotočiti</w:t>
      </w:r>
      <w:r w:rsidRPr="008B59AA">
        <w:t xml:space="preserve"> se na glavne indikacije i štetne učinke (toksičnost).</w:t>
      </w:r>
    </w:p>
    <w:p w:rsidR="006F5B06" w:rsidRPr="008B59AA" w:rsidRDefault="006F5B06" w:rsidP="00392B9C">
      <w:pPr>
        <w:pStyle w:val="ListParagraph"/>
        <w:numPr>
          <w:ilvl w:val="0"/>
          <w:numId w:val="5"/>
        </w:numPr>
        <w:tabs>
          <w:tab w:val="left" w:pos="360"/>
        </w:tabs>
        <w:ind w:left="284" w:hanging="284"/>
        <w:jc w:val="both"/>
      </w:pPr>
      <w:r>
        <w:t>okvir</w:t>
      </w:r>
      <w:r w:rsidR="009D1CC1">
        <w:t>e</w:t>
      </w:r>
      <w:r>
        <w:t xml:space="preserve"> „Farmakologija melatonina“</w:t>
      </w:r>
      <w:r w:rsidR="00426B3A">
        <w:t xml:space="preserve"> (ramelteon)</w:t>
      </w:r>
      <w:r>
        <w:t>, „Serotoninski sindrom i slični sindromi“ i „Liječenje pretilosti“</w:t>
      </w:r>
      <w:r w:rsidR="00C631E1">
        <w:t xml:space="preserve"> </w:t>
      </w:r>
      <w:r w:rsidR="0091671F">
        <w:t>informativno.</w:t>
      </w:r>
    </w:p>
    <w:p w:rsidR="000101D5" w:rsidRPr="008B59AA" w:rsidRDefault="000101D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17.</w:t>
      </w:r>
    </w:p>
    <w:p w:rsidR="0034319E" w:rsidRPr="008B59AA" w:rsidRDefault="0034319E" w:rsidP="00745895">
      <w:pPr>
        <w:jc w:val="both"/>
        <w:rPr>
          <w:b/>
        </w:rPr>
      </w:pPr>
      <w:r>
        <w:rPr>
          <w:b/>
        </w:rPr>
        <w:t>Vazoaktivni peptidi</w:t>
      </w:r>
    </w:p>
    <w:p w:rsidR="00291400" w:rsidRDefault="00006618" w:rsidP="00745895">
      <w:pPr>
        <w:jc w:val="both"/>
      </w:pPr>
      <w:r>
        <w:t>Potpoglavlja „Angiotenzin“ (posebna pozornost na sliku 17-3.), „Kinini“ (posebna pozornost na sliku 17-4.), „Natriuretski peptidi“ i „Endotelini“. Ostalo samo informativno (nije ispitno gradivo).</w:t>
      </w:r>
    </w:p>
    <w:p w:rsidR="00006618" w:rsidRPr="008B59AA" w:rsidRDefault="00006618" w:rsidP="00745895">
      <w:pPr>
        <w:jc w:val="both"/>
        <w:rPr>
          <w:b/>
          <w:bCs/>
        </w:rPr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18.</w:t>
      </w:r>
    </w:p>
    <w:p w:rsidR="00F71AB7" w:rsidRPr="008B59AA" w:rsidRDefault="00F71AB7" w:rsidP="00745895">
      <w:pPr>
        <w:jc w:val="both"/>
        <w:rPr>
          <w:b/>
        </w:rPr>
      </w:pPr>
      <w:r>
        <w:rPr>
          <w:b/>
        </w:rPr>
        <w:t>Eikosanoidi: prostaglandini, tromboksani, leukotrieni i srodni spojevi</w:t>
      </w:r>
    </w:p>
    <w:p w:rsidR="004A7C85" w:rsidRDefault="00553B54" w:rsidP="00745895">
      <w:pPr>
        <w:jc w:val="both"/>
      </w:pPr>
      <w:r>
        <w:t>Iako je p</w:t>
      </w:r>
      <w:r w:rsidR="00E42722" w:rsidRPr="008B59AA">
        <w:t xml:space="preserve">oglavlje koristan podsjetnik na fiziologiju i biokemiju eikosanoida i odlično je </w:t>
      </w:r>
      <w:r w:rsidR="000E6220" w:rsidRPr="008B59AA">
        <w:t xml:space="preserve">gradivo za bolje razumijevanje </w:t>
      </w:r>
      <w:r w:rsidR="00E42722" w:rsidRPr="008B59AA">
        <w:t>farmakologije nesteroidnih protupalnih i lijekova za liječenje astme</w:t>
      </w:r>
      <w:r>
        <w:t xml:space="preserve">, </w:t>
      </w:r>
      <w:r>
        <w:lastRenderedPageBreak/>
        <w:t>većina poglavlja nije ispitno gradivo</w:t>
      </w:r>
      <w:r w:rsidR="00E42722" w:rsidRPr="008B59AA">
        <w:t>.</w:t>
      </w:r>
      <w:r w:rsidR="008879FA">
        <w:t xml:space="preserve"> </w:t>
      </w:r>
      <w:r w:rsidR="004A7C85">
        <w:t>Potrebno je poznavati osnovnu fiziologiju sinteze eikosanoida, farmakološke inhibitore sinteze eikosanoida (str. 332), a od kliničke farmakologije eikosanoida znati obrazložiti glavne indikacije za primjenu.</w:t>
      </w:r>
    </w:p>
    <w:p w:rsidR="00261D81" w:rsidRPr="008B59AA" w:rsidRDefault="008879FA" w:rsidP="00745895">
      <w:pPr>
        <w:jc w:val="both"/>
      </w:pPr>
      <w:r>
        <w:t xml:space="preserve">Obratiti pozornost na produkte arahidonskog niza važne u kliničkoj praksi: alprostadil, </w:t>
      </w:r>
      <w:r w:rsidR="00261D81">
        <w:t>misoprostol,</w:t>
      </w:r>
      <w:r w:rsidR="004178E4">
        <w:t xml:space="preserve"> </w:t>
      </w:r>
      <w:r w:rsidR="00261D81">
        <w:t>latanoprost, iloprost</w:t>
      </w:r>
      <w:r w:rsidR="000737D2">
        <w:t>.</w:t>
      </w:r>
    </w:p>
    <w:p w:rsidR="002F3EE6" w:rsidRDefault="002F3EE6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19.</w:t>
      </w:r>
    </w:p>
    <w:p w:rsidR="00420780" w:rsidRPr="008B59AA" w:rsidRDefault="00420780" w:rsidP="00745895">
      <w:pPr>
        <w:jc w:val="both"/>
        <w:rPr>
          <w:b/>
        </w:rPr>
      </w:pPr>
      <w:r>
        <w:rPr>
          <w:b/>
        </w:rPr>
        <w:t>Dušikov oksid</w:t>
      </w:r>
    </w:p>
    <w:p w:rsidR="00EA4515" w:rsidRPr="008B59AA" w:rsidRDefault="00E42722" w:rsidP="00745895">
      <w:pPr>
        <w:jc w:val="both"/>
      </w:pPr>
      <w:r w:rsidRPr="008B59AA">
        <w:t>N</w:t>
      </w:r>
      <w:r w:rsidR="00EA4515" w:rsidRPr="008B59AA">
        <w:t>ije ispitno gradivo</w:t>
      </w:r>
      <w:r w:rsidRPr="008B59AA">
        <w:t>; koristan podsjetnik o fiziologiji NO.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20.</w:t>
      </w:r>
    </w:p>
    <w:p w:rsidR="00FC7DE3" w:rsidRPr="008B59AA" w:rsidRDefault="00FC7DE3" w:rsidP="00745895">
      <w:pPr>
        <w:jc w:val="both"/>
        <w:rPr>
          <w:b/>
        </w:rPr>
      </w:pPr>
      <w:r>
        <w:rPr>
          <w:b/>
        </w:rPr>
        <w:t>Lijekovi za liječenje astme</w:t>
      </w:r>
    </w:p>
    <w:p w:rsidR="00FC7DE3" w:rsidRPr="008B59AA" w:rsidRDefault="00FC7DE3" w:rsidP="00FC7DE3">
      <w:pPr>
        <w:jc w:val="both"/>
      </w:pPr>
      <w:r>
        <w:t>Tablica 20-1</w:t>
      </w:r>
      <w:r w:rsidR="001C1D4C">
        <w:t>.</w:t>
      </w:r>
      <w:r>
        <w:t xml:space="preserve"> nije ispitno gradivo.</w:t>
      </w:r>
      <w:r w:rsidR="001C1D4C">
        <w:t xml:space="preserve"> </w:t>
      </w:r>
      <w:r w:rsidRPr="008B59AA">
        <w:t>Posebno obratiti pozornost:</w:t>
      </w:r>
    </w:p>
    <w:p w:rsidR="00FC7DE3" w:rsidRPr="008B59AA" w:rsidRDefault="00FC7DE3" w:rsidP="00FC7DE3">
      <w:pPr>
        <w:pStyle w:val="ListParagraph"/>
        <w:numPr>
          <w:ilvl w:val="0"/>
          <w:numId w:val="5"/>
        </w:numPr>
        <w:jc w:val="both"/>
      </w:pPr>
      <w:r w:rsidRPr="008B59AA">
        <w:t>simpatomimetici: adrenalin, salbutamol, salmeterol</w:t>
      </w:r>
      <w:r>
        <w:t>, formoterol, indakaterol, vilanterol</w:t>
      </w:r>
    </w:p>
    <w:p w:rsidR="00FC7DE3" w:rsidRPr="008B59AA" w:rsidRDefault="00FC7DE3" w:rsidP="00FC7DE3">
      <w:pPr>
        <w:pStyle w:val="ListParagraph"/>
        <w:numPr>
          <w:ilvl w:val="0"/>
          <w:numId w:val="5"/>
        </w:numPr>
        <w:jc w:val="both"/>
      </w:pPr>
      <w:r w:rsidRPr="008B59AA">
        <w:t>metilksantini: teofilin, aminofilin.</w:t>
      </w:r>
    </w:p>
    <w:p w:rsidR="00FC7DE3" w:rsidRPr="008B59AA" w:rsidRDefault="00FC7DE3" w:rsidP="00FC7DE3">
      <w:pPr>
        <w:pStyle w:val="ListParagraph"/>
        <w:numPr>
          <w:ilvl w:val="0"/>
          <w:numId w:val="5"/>
        </w:numPr>
        <w:jc w:val="both"/>
      </w:pPr>
      <w:r w:rsidRPr="008B59AA">
        <w:t>antimuskarinske tvari: ipratropij bromid, tiotropij</w:t>
      </w:r>
      <w:r>
        <w:t>, umeklidinij</w:t>
      </w:r>
    </w:p>
    <w:p w:rsidR="00FC7DE3" w:rsidRPr="008B59AA" w:rsidRDefault="00422066" w:rsidP="00FC7DE3">
      <w:pPr>
        <w:pStyle w:val="ListParagraph"/>
        <w:numPr>
          <w:ilvl w:val="0"/>
          <w:numId w:val="5"/>
        </w:numPr>
        <w:jc w:val="both"/>
      </w:pPr>
      <w:r>
        <w:t>kortikosteroidi</w:t>
      </w:r>
      <w:r w:rsidR="00FC7DE3" w:rsidRPr="008B59AA">
        <w:t>: flutikazon, mometazon, budesonid</w:t>
      </w:r>
      <w:r w:rsidR="00FC7DE3">
        <w:t>, beklometazon</w:t>
      </w:r>
    </w:p>
    <w:p w:rsidR="00FC7DE3" w:rsidRPr="008B59AA" w:rsidRDefault="00422066" w:rsidP="00FC7DE3">
      <w:pPr>
        <w:pStyle w:val="ListParagraph"/>
        <w:numPr>
          <w:ilvl w:val="0"/>
          <w:numId w:val="5"/>
        </w:numPr>
        <w:jc w:val="both"/>
      </w:pPr>
      <w:r>
        <w:t>kromolin, nedokromil</w:t>
      </w:r>
    </w:p>
    <w:p w:rsidR="00FC7DE3" w:rsidRPr="008B59AA" w:rsidRDefault="00FC7DE3" w:rsidP="00FC7DE3">
      <w:pPr>
        <w:pStyle w:val="ListParagraph"/>
        <w:numPr>
          <w:ilvl w:val="0"/>
          <w:numId w:val="5"/>
        </w:numPr>
        <w:jc w:val="both"/>
      </w:pPr>
      <w:r w:rsidRPr="008B59AA">
        <w:t>antagonisti leukotriena: montelukast, zafirlukast</w:t>
      </w:r>
      <w:r w:rsidR="00422066">
        <w:t>, zileuton</w:t>
      </w:r>
    </w:p>
    <w:p w:rsidR="00FC7DE3" w:rsidRDefault="00422066" w:rsidP="00FC7DE3">
      <w:pPr>
        <w:pStyle w:val="ListParagraph"/>
        <w:numPr>
          <w:ilvl w:val="0"/>
          <w:numId w:val="5"/>
        </w:numPr>
        <w:jc w:val="both"/>
      </w:pPr>
      <w:r>
        <w:t>protu-</w:t>
      </w:r>
      <w:r w:rsidR="00FC7DE3" w:rsidRPr="008B59AA">
        <w:t>IgE protutijela: omalizumab.</w:t>
      </w:r>
    </w:p>
    <w:p w:rsidR="00FC7DE3" w:rsidRDefault="00422066" w:rsidP="00FC7DE3">
      <w:pPr>
        <w:pStyle w:val="ListParagraph"/>
        <w:numPr>
          <w:ilvl w:val="0"/>
          <w:numId w:val="5"/>
        </w:numPr>
        <w:jc w:val="both"/>
      </w:pPr>
      <w:r>
        <w:t>Protu-</w:t>
      </w:r>
      <w:r w:rsidR="00FC7DE3">
        <w:t>IL-5 protutijela</w:t>
      </w:r>
      <w:r w:rsidR="00972654">
        <w:t>: samo informativno</w:t>
      </w:r>
    </w:p>
    <w:p w:rsidR="001C1D4C" w:rsidRPr="008B59AA" w:rsidRDefault="001C1D4C" w:rsidP="001C1D4C">
      <w:pPr>
        <w:jc w:val="both"/>
      </w:pPr>
      <w:r w:rsidRPr="008B59AA">
        <w:t>Podnaslov „</w:t>
      </w:r>
      <w:r>
        <w:t>K</w:t>
      </w:r>
      <w:r w:rsidRPr="008B59AA">
        <w:t>linička farmakologija lijekova za liječenje astme” nije gradivo za ispit.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21.</w:t>
      </w:r>
    </w:p>
    <w:p w:rsidR="00C94D6E" w:rsidRPr="008B59AA" w:rsidRDefault="00C94D6E" w:rsidP="00745895">
      <w:pPr>
        <w:jc w:val="both"/>
        <w:rPr>
          <w:b/>
        </w:rPr>
      </w:pPr>
      <w:r>
        <w:rPr>
          <w:b/>
        </w:rPr>
        <w:t>Uvod u farmakologiju lijekova koji djeluju u središnjem živčanom sustavu</w:t>
      </w:r>
    </w:p>
    <w:p w:rsidR="00EA4515" w:rsidRPr="008B59AA" w:rsidRDefault="00EA4515" w:rsidP="00745895">
      <w:pPr>
        <w:jc w:val="both"/>
      </w:pPr>
      <w:r w:rsidRPr="008B59AA">
        <w:t>Nije ispitno gradivo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22.</w:t>
      </w:r>
    </w:p>
    <w:p w:rsidR="004C149E" w:rsidRPr="008B59AA" w:rsidRDefault="004C149E" w:rsidP="00745895">
      <w:pPr>
        <w:jc w:val="both"/>
        <w:rPr>
          <w:b/>
        </w:rPr>
      </w:pPr>
      <w:r>
        <w:rPr>
          <w:b/>
        </w:rPr>
        <w:t>Anksiolitici i sedativi-hipnotici</w:t>
      </w:r>
    </w:p>
    <w:p w:rsidR="00EA4515" w:rsidRPr="008B59AA" w:rsidRDefault="002E769D" w:rsidP="00745895">
      <w:pPr>
        <w:jc w:val="both"/>
      </w:pPr>
      <w:r>
        <w:t>Doze iz tablica 22-1 i 22-3 ne treba pamtiti.</w:t>
      </w:r>
      <w:r w:rsidR="004178E4">
        <w:t xml:space="preserve"> </w:t>
      </w:r>
      <w:r w:rsidR="00582C67">
        <w:t>O</w:t>
      </w:r>
      <w:r w:rsidR="00BB14D1" w:rsidRPr="008B59AA">
        <w:t>bratiti posebnu pozornost</w:t>
      </w:r>
      <w:r w:rsidR="00813551" w:rsidRPr="008B59AA">
        <w:t>:</w:t>
      </w:r>
    </w:p>
    <w:p w:rsidR="00EA4515" w:rsidRPr="008B59AA" w:rsidRDefault="00E123AB" w:rsidP="004178E4">
      <w:pPr>
        <w:ind w:left="142" w:hanging="142"/>
        <w:jc w:val="both"/>
      </w:pPr>
      <w:r w:rsidRPr="008B59AA">
        <w:t>- b</w:t>
      </w:r>
      <w:r w:rsidR="00EA4515" w:rsidRPr="008B59AA">
        <w:t xml:space="preserve">enzodiazepini: </w:t>
      </w:r>
      <w:r w:rsidR="00813551" w:rsidRPr="008B59AA">
        <w:t xml:space="preserve">diazepam, alprazolam, triazolam, oksazepam, </w:t>
      </w:r>
      <w:r w:rsidR="00FA414C">
        <w:t xml:space="preserve">lorazepam, </w:t>
      </w:r>
      <w:r w:rsidR="004178E4">
        <w:t xml:space="preserve">midazolam (vidjeti </w:t>
      </w:r>
      <w:r w:rsidR="002E769D">
        <w:t xml:space="preserve">i 25. </w:t>
      </w:r>
      <w:r w:rsidR="00813551" w:rsidRPr="008B59AA">
        <w:t>poglavlje</w:t>
      </w:r>
      <w:r w:rsidR="004178E4">
        <w:t>), klonazepam (vidjeti</w:t>
      </w:r>
      <w:r w:rsidR="00813551" w:rsidRPr="008B59AA">
        <w:t xml:space="preserve"> </w:t>
      </w:r>
      <w:r w:rsidR="002E769D">
        <w:t xml:space="preserve">i 24. </w:t>
      </w:r>
      <w:r w:rsidR="00813551" w:rsidRPr="008B59AA">
        <w:t>po</w:t>
      </w:r>
      <w:r w:rsidRPr="008B59AA">
        <w:t>glavlje);</w:t>
      </w:r>
      <w:r w:rsidR="00813551" w:rsidRPr="008B59AA">
        <w:t xml:space="preserve"> antagonist f</w:t>
      </w:r>
      <w:r w:rsidR="006D3176" w:rsidRPr="008B59AA">
        <w:t>l</w:t>
      </w:r>
      <w:r w:rsidR="00813551" w:rsidRPr="008B59AA">
        <w:t>umazenil</w:t>
      </w:r>
    </w:p>
    <w:p w:rsidR="00EA4515" w:rsidRPr="008B59AA" w:rsidRDefault="00E123AB" w:rsidP="00745895">
      <w:pPr>
        <w:jc w:val="both"/>
      </w:pPr>
      <w:r w:rsidRPr="008B59AA">
        <w:t>- b</w:t>
      </w:r>
      <w:r w:rsidR="004178E4">
        <w:t>arbiturati: fenobarbital (vidjeti</w:t>
      </w:r>
      <w:r w:rsidR="00EA4515" w:rsidRPr="008B59AA">
        <w:t xml:space="preserve"> </w:t>
      </w:r>
      <w:r w:rsidR="002E769D">
        <w:t xml:space="preserve">i 24. </w:t>
      </w:r>
      <w:r w:rsidR="00EA4515" w:rsidRPr="008B59AA">
        <w:t>poglavlje), tiopental</w:t>
      </w:r>
      <w:r w:rsidR="004178E4">
        <w:t xml:space="preserve"> (vidjeti</w:t>
      </w:r>
      <w:r w:rsidR="00EA4515" w:rsidRPr="008B59AA">
        <w:t xml:space="preserve"> </w:t>
      </w:r>
      <w:r w:rsidR="002E769D">
        <w:t xml:space="preserve">i 25. </w:t>
      </w:r>
      <w:r w:rsidR="00EA4515" w:rsidRPr="008B59AA">
        <w:t>poglavlje)</w:t>
      </w:r>
    </w:p>
    <w:p w:rsidR="00EA4515" w:rsidRPr="008B59AA" w:rsidRDefault="00EA4515" w:rsidP="00745895">
      <w:pPr>
        <w:jc w:val="both"/>
      </w:pPr>
      <w:r w:rsidRPr="008B59AA">
        <w:t>- noviji hipnotici: zolpidem</w:t>
      </w:r>
    </w:p>
    <w:p w:rsidR="00EA4515" w:rsidRDefault="00EA4515" w:rsidP="00745895">
      <w:pPr>
        <w:jc w:val="both"/>
      </w:pPr>
      <w:r w:rsidRPr="008B59AA">
        <w:t xml:space="preserve">- </w:t>
      </w:r>
      <w:r w:rsidR="008F1641">
        <w:t>agonisti 5-HT receptora</w:t>
      </w:r>
      <w:r w:rsidR="004178E4">
        <w:t>: buspiron (vidjeti</w:t>
      </w:r>
      <w:r w:rsidRPr="008B59AA">
        <w:t xml:space="preserve"> </w:t>
      </w:r>
      <w:r w:rsidR="002E769D">
        <w:t xml:space="preserve">i 16. </w:t>
      </w:r>
      <w:r w:rsidRPr="008B59AA">
        <w:t>poglavlje).</w:t>
      </w:r>
    </w:p>
    <w:p w:rsidR="008F1641" w:rsidRPr="008B59AA" w:rsidRDefault="008F1641" w:rsidP="00745895">
      <w:pPr>
        <w:jc w:val="both"/>
      </w:pPr>
      <w:r>
        <w:t xml:space="preserve">- antagonisti oreksina: </w:t>
      </w:r>
      <w:r w:rsidR="002E769D">
        <w:t>samo informativno</w:t>
      </w:r>
    </w:p>
    <w:p w:rsidR="00BB14D1" w:rsidRDefault="00BB14D1" w:rsidP="00745895">
      <w:pPr>
        <w:jc w:val="both"/>
      </w:pPr>
      <w:r w:rsidRPr="008B59AA">
        <w:t xml:space="preserve">- </w:t>
      </w:r>
      <w:r w:rsidR="00FA414C">
        <w:t xml:space="preserve">agonisti receptora za melatonin: </w:t>
      </w:r>
      <w:r w:rsidRPr="008B59AA">
        <w:t>ramelteon</w:t>
      </w:r>
    </w:p>
    <w:p w:rsidR="00582C67" w:rsidRPr="008B59AA" w:rsidRDefault="00582C67" w:rsidP="00745895">
      <w:pPr>
        <w:jc w:val="both"/>
      </w:pPr>
      <w:r w:rsidRPr="008B59AA">
        <w:t>U podnaslovu „Klinička farmakologija” usredotočit</w:t>
      </w:r>
      <w:r>
        <w:t>i</w:t>
      </w:r>
      <w:r w:rsidRPr="008B59AA">
        <w:t xml:space="preserve"> se na glavne indikacije (u kratkim crtama!) i štetna djelovanja (toksične učinke). 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23.</w:t>
      </w:r>
    </w:p>
    <w:p w:rsidR="00372DB6" w:rsidRPr="008B59AA" w:rsidRDefault="00372DB6" w:rsidP="00745895">
      <w:pPr>
        <w:jc w:val="both"/>
        <w:rPr>
          <w:b/>
        </w:rPr>
      </w:pPr>
      <w:r>
        <w:rPr>
          <w:b/>
        </w:rPr>
        <w:t>Alkoholi</w:t>
      </w:r>
    </w:p>
    <w:p w:rsidR="00C772CB" w:rsidRPr="008B59AA" w:rsidRDefault="00EA4515" w:rsidP="00745895">
      <w:pPr>
        <w:jc w:val="both"/>
      </w:pPr>
      <w:r w:rsidRPr="008B59AA">
        <w:t>Nije ispitno gradivo.</w:t>
      </w:r>
    </w:p>
    <w:p w:rsidR="00C772CB" w:rsidRPr="008B59AA" w:rsidRDefault="00C772CB" w:rsidP="00745895">
      <w:pPr>
        <w:jc w:val="both"/>
      </w:pPr>
    </w:p>
    <w:p w:rsidR="00C772CB" w:rsidRDefault="00EA4515" w:rsidP="00745895">
      <w:pPr>
        <w:jc w:val="both"/>
        <w:rPr>
          <w:b/>
          <w:bCs/>
        </w:rPr>
      </w:pPr>
      <w:r w:rsidRPr="008B59AA">
        <w:rPr>
          <w:b/>
        </w:rPr>
        <w:lastRenderedPageBreak/>
        <w:t>Poglavlje 24.</w:t>
      </w:r>
      <w:r w:rsidR="006D3176" w:rsidRPr="008B59AA">
        <w:rPr>
          <w:b/>
          <w:bCs/>
        </w:rPr>
        <w:t xml:space="preserve"> </w:t>
      </w:r>
    </w:p>
    <w:p w:rsidR="005C1E41" w:rsidRPr="008B59AA" w:rsidRDefault="00FE3C4C" w:rsidP="00745895">
      <w:pPr>
        <w:jc w:val="both"/>
      </w:pPr>
      <w:r>
        <w:rPr>
          <w:b/>
          <w:bCs/>
        </w:rPr>
        <w:t>Antikonvulzivni lijekovi (antiepileptici)</w:t>
      </w:r>
    </w:p>
    <w:p w:rsidR="008D58CD" w:rsidRDefault="008D58CD" w:rsidP="00745895">
      <w:pPr>
        <w:jc w:val="both"/>
      </w:pPr>
      <w:r>
        <w:t xml:space="preserve">Podnaslove „Razvoj lijekova za epilepsiju“, „Klasifikacija konvulzija“, „Liječenje epilepsije“ samo informativno. Tablice 24-1. i 24-2. treba naučiti kao preduvjet za razumijevanje lijekova za pojedine tipove konvulzija. </w:t>
      </w:r>
      <w:r w:rsidR="005D0563">
        <w:t xml:space="preserve">Podnaslov </w:t>
      </w:r>
      <w:r>
        <w:t>„Mehanizmi djelovanja i farmakokinetika“ te slika 24-1</w:t>
      </w:r>
      <w:r w:rsidR="00915A57">
        <w:t>.</w:t>
      </w:r>
      <w:r>
        <w:t xml:space="preserve"> ispitno su gradivo. </w:t>
      </w:r>
      <w:r w:rsidR="0098677C">
        <w:t>Tablica 24-3. nije ispitno gradivo.</w:t>
      </w:r>
    </w:p>
    <w:p w:rsidR="005D0563" w:rsidRDefault="005D0563" w:rsidP="00745895">
      <w:pPr>
        <w:jc w:val="both"/>
      </w:pPr>
      <w:r>
        <w:t>Obratiti pozornost:</w:t>
      </w:r>
    </w:p>
    <w:p w:rsidR="008646CE" w:rsidRDefault="005D0563" w:rsidP="00BF1B0D">
      <w:pPr>
        <w:pStyle w:val="ListParagraph"/>
        <w:numPr>
          <w:ilvl w:val="0"/>
          <w:numId w:val="5"/>
        </w:numPr>
        <w:ind w:left="426" w:hanging="142"/>
        <w:jc w:val="both"/>
      </w:pPr>
      <w:r>
        <w:t>p</w:t>
      </w:r>
      <w:r w:rsidR="008D58CD">
        <w:t>otpoglavlje „L</w:t>
      </w:r>
      <w:r>
        <w:t>ijekovi</w:t>
      </w:r>
      <w:r w:rsidR="008D58CD">
        <w:t xml:space="preserve"> za fokalne konvulzije“: karbamazepin</w:t>
      </w:r>
      <w:r>
        <w:t>, fenitoin, gabapentin, tiagabin</w:t>
      </w:r>
    </w:p>
    <w:p w:rsidR="00A9169E" w:rsidRDefault="005D0563" w:rsidP="00BF1B0D">
      <w:pPr>
        <w:pStyle w:val="ListParagraph"/>
        <w:numPr>
          <w:ilvl w:val="0"/>
          <w:numId w:val="5"/>
        </w:numPr>
        <w:ind w:left="426" w:hanging="142"/>
        <w:jc w:val="both"/>
      </w:pPr>
      <w:r>
        <w:t>potpoglavlje „Lijekovi djelotvorni u liječenju fokalnih konvulzi</w:t>
      </w:r>
      <w:r w:rsidR="00A9169E">
        <w:t>ja i nekih konvulzija s gen</w:t>
      </w:r>
      <w:r>
        <w:t>eraliziranim početkom</w:t>
      </w:r>
      <w:r w:rsidR="00790E44">
        <w:t>“</w:t>
      </w:r>
      <w:r>
        <w:t xml:space="preserve">: </w:t>
      </w:r>
      <w:r w:rsidR="00A9169E">
        <w:t>lamotrigin, levetiracetam, fenobarbital</w:t>
      </w:r>
    </w:p>
    <w:p w:rsidR="00847ED8" w:rsidRDefault="00790E44" w:rsidP="00BF1B0D">
      <w:pPr>
        <w:pStyle w:val="ListParagraph"/>
        <w:numPr>
          <w:ilvl w:val="0"/>
          <w:numId w:val="5"/>
        </w:numPr>
        <w:ind w:left="426" w:hanging="142"/>
        <w:jc w:val="both"/>
      </w:pPr>
      <w:r>
        <w:t>potpoglavlje</w:t>
      </w:r>
      <w:r w:rsidR="001B6B1C">
        <w:t xml:space="preserve"> „Lijekovi djelotvnorni protiv konvulzija s generaliziranim početkom</w:t>
      </w:r>
      <w:r>
        <w:t>:</w:t>
      </w:r>
      <w:r w:rsidR="001B6B1C">
        <w:t xml:space="preserve"> valproat, topiramat</w:t>
      </w:r>
    </w:p>
    <w:p w:rsidR="00790E44" w:rsidRDefault="00790E44" w:rsidP="00BF1B0D">
      <w:pPr>
        <w:pStyle w:val="ListParagraph"/>
        <w:numPr>
          <w:ilvl w:val="0"/>
          <w:numId w:val="5"/>
        </w:numPr>
        <w:ind w:left="426" w:hanging="142"/>
        <w:jc w:val="both"/>
      </w:pPr>
      <w:r>
        <w:t>potpoglavlje</w:t>
      </w:r>
      <w:r w:rsidR="001B6B1C">
        <w:t xml:space="preserve"> „Lijekovi djelotvorni protiv generaliziranih apsans konvulzija“: etosukcimid</w:t>
      </w:r>
    </w:p>
    <w:p w:rsidR="00B92883" w:rsidRDefault="00B92883" w:rsidP="00BF1B0D">
      <w:pPr>
        <w:pStyle w:val="ListParagraph"/>
        <w:numPr>
          <w:ilvl w:val="0"/>
          <w:numId w:val="5"/>
        </w:numPr>
        <w:ind w:left="426" w:hanging="142"/>
        <w:jc w:val="both"/>
      </w:pPr>
      <w:r>
        <w:t>potpoglavlje „Lijekovi djelotvorni u liječenju infantilnih spazama (West sindrom)“: vigabatrin</w:t>
      </w:r>
    </w:p>
    <w:p w:rsidR="005D0563" w:rsidRDefault="00B92883" w:rsidP="00BF1B0D">
      <w:pPr>
        <w:pStyle w:val="ListParagraph"/>
        <w:numPr>
          <w:ilvl w:val="0"/>
          <w:numId w:val="5"/>
        </w:numPr>
        <w:ind w:left="426" w:hanging="142"/>
        <w:jc w:val="both"/>
      </w:pPr>
      <w:r>
        <w:t xml:space="preserve">potpoglavlje „Ostali lijekovi koji se upotrebljavaju u liječenju konvulzija i epilepsije“: </w:t>
      </w:r>
      <w:r w:rsidR="0098677C">
        <w:t>diazepam, lorazepam, midazolam, klonazepam</w:t>
      </w:r>
    </w:p>
    <w:p w:rsidR="0098677C" w:rsidRPr="008B59AA" w:rsidRDefault="0098677C" w:rsidP="0098677C">
      <w:pPr>
        <w:jc w:val="both"/>
      </w:pPr>
      <w:r>
        <w:t>Ostali lijekovi navedeni u poglavlju nisu ispitno gradivo. Potpoglavlje „Dodatne teme“</w:t>
      </w:r>
      <w:r w:rsidR="0047559D">
        <w:t xml:space="preserve"> – „Epileptički status“, „Teratogenost“, „Dojenje“ i „Suicidalnost“ </w:t>
      </w:r>
      <w:r w:rsidR="00915A57">
        <w:t xml:space="preserve">samo </w:t>
      </w:r>
      <w:r w:rsidR="0047559D">
        <w:t>informativno.</w:t>
      </w:r>
    </w:p>
    <w:p w:rsidR="00D42423" w:rsidRDefault="00D42423" w:rsidP="00745895">
      <w:pPr>
        <w:jc w:val="both"/>
        <w:rPr>
          <w:b/>
        </w:rPr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25.</w:t>
      </w:r>
    </w:p>
    <w:p w:rsidR="00C878EC" w:rsidRPr="008B59AA" w:rsidRDefault="00C878EC" w:rsidP="00745895">
      <w:pPr>
        <w:jc w:val="both"/>
        <w:rPr>
          <w:b/>
        </w:rPr>
      </w:pPr>
      <w:r>
        <w:rPr>
          <w:b/>
        </w:rPr>
        <w:t>Opći anestetici</w:t>
      </w:r>
    </w:p>
    <w:p w:rsidR="00C772CB" w:rsidRPr="008B59AA" w:rsidRDefault="00E123AB" w:rsidP="00745895">
      <w:pPr>
        <w:jc w:val="both"/>
      </w:pPr>
      <w:r w:rsidRPr="008B59AA">
        <w:rPr>
          <w:bCs/>
        </w:rPr>
        <w:t>U cijelosti. T</w:t>
      </w:r>
      <w:r w:rsidR="00C772CB" w:rsidRPr="008B59AA">
        <w:t>ekst u okvir</w:t>
      </w:r>
      <w:r w:rsidR="004A36BF">
        <w:t>u</w:t>
      </w:r>
      <w:r w:rsidR="00C772CB" w:rsidRPr="008B59AA">
        <w:t xml:space="preserve"> </w:t>
      </w:r>
      <w:r w:rsidRPr="008B59AA">
        <w:t xml:space="preserve">„Sedacija i monitorirana </w:t>
      </w:r>
      <w:r w:rsidR="004A36BF" w:rsidRPr="008B59AA">
        <w:t>aneste</w:t>
      </w:r>
      <w:r w:rsidR="004A36BF">
        <w:t xml:space="preserve">ziološka </w:t>
      </w:r>
      <w:r w:rsidRPr="008B59AA">
        <w:t>skrb”</w:t>
      </w:r>
      <w:r w:rsidR="00C772CB" w:rsidRPr="008B59AA">
        <w:t xml:space="preserve"> ni</w:t>
      </w:r>
      <w:r w:rsidR="004A36BF">
        <w:t>je</w:t>
      </w:r>
      <w:r w:rsidR="00C772CB" w:rsidRPr="008B59AA">
        <w:t xml:space="preserve"> gradivo za ispit. </w:t>
      </w:r>
      <w:r w:rsidR="004A36BF">
        <w:t>Okvir „Što je anestezija i gdje djeluje?“ ispitno je gradivo.</w:t>
      </w:r>
      <w:r w:rsidR="00A3622F">
        <w:t xml:space="preserve"> Tablicu 25-1. proučiti </w:t>
      </w:r>
      <w:r w:rsidR="003C665A">
        <w:t xml:space="preserve">samo </w:t>
      </w:r>
      <w:r w:rsidR="00A3622F">
        <w:t>infor</w:t>
      </w:r>
      <w:r w:rsidR="003C665A">
        <w:t>mativno, a tablica 25-2. nije ispitno gradivo.</w:t>
      </w:r>
    </w:p>
    <w:p w:rsidR="00EA4515" w:rsidRPr="008B59AA" w:rsidRDefault="00EA4515" w:rsidP="003415FA">
      <w:pPr>
        <w:pStyle w:val="ListParagraph"/>
        <w:numPr>
          <w:ilvl w:val="0"/>
          <w:numId w:val="5"/>
        </w:numPr>
        <w:jc w:val="both"/>
      </w:pPr>
      <w:r w:rsidRPr="008B59AA">
        <w:t>Inhalacijski anestetici: dušični oksidul,</w:t>
      </w:r>
      <w:r w:rsidR="0046696B">
        <w:t xml:space="preserve"> halotan,</w:t>
      </w:r>
      <w:r w:rsidRPr="008B59AA">
        <w:t xml:space="preserve"> sevofluran</w:t>
      </w:r>
      <w:r w:rsidR="0046696B">
        <w:t xml:space="preserve"> (</w:t>
      </w:r>
      <w:r w:rsidRPr="008B59AA">
        <w:t>farmakokinetika i nuspojave</w:t>
      </w:r>
      <w:r w:rsidR="0046696B">
        <w:t>)</w:t>
      </w:r>
    </w:p>
    <w:p w:rsidR="00EA4515" w:rsidRPr="008B59AA" w:rsidRDefault="00EA4515" w:rsidP="003415FA">
      <w:pPr>
        <w:pStyle w:val="ListParagraph"/>
        <w:numPr>
          <w:ilvl w:val="0"/>
          <w:numId w:val="5"/>
        </w:numPr>
        <w:jc w:val="both"/>
      </w:pPr>
      <w:r w:rsidRPr="008B59AA">
        <w:t xml:space="preserve">Intravenski anestetici: barbiturati (tiopental (vidi </w:t>
      </w:r>
      <w:r w:rsidR="00A3622F">
        <w:t xml:space="preserve">22. i 24. </w:t>
      </w:r>
      <w:r w:rsidRPr="008B59AA">
        <w:t>poglavlj</w:t>
      </w:r>
      <w:r w:rsidR="00A3622F">
        <w:t>e</w:t>
      </w:r>
      <w:r w:rsidRPr="008B59AA">
        <w:t>), benzodiazepini (m</w:t>
      </w:r>
      <w:r w:rsidR="00C772CB" w:rsidRPr="008B59AA">
        <w:t>i</w:t>
      </w:r>
      <w:r w:rsidRPr="008B59AA">
        <w:t xml:space="preserve">dazolam (vidi </w:t>
      </w:r>
      <w:r w:rsidR="00A3622F">
        <w:t xml:space="preserve">i 22. </w:t>
      </w:r>
      <w:r w:rsidRPr="008B59AA">
        <w:t>poglavlje), propofol</w:t>
      </w:r>
      <w:r w:rsidR="003C665A">
        <w:t>,</w:t>
      </w:r>
      <w:r w:rsidRPr="008B59AA">
        <w:t xml:space="preserve"> </w:t>
      </w:r>
      <w:r w:rsidR="00E123AB" w:rsidRPr="008B59AA">
        <w:t>ketamin</w:t>
      </w:r>
      <w:r w:rsidR="00A3622F">
        <w:t>, deksmedetomidin</w:t>
      </w:r>
      <w:r w:rsidR="00C772CB" w:rsidRPr="008B59AA">
        <w:t xml:space="preserve"> </w:t>
      </w:r>
      <w:r w:rsidR="00A3622F">
        <w:t>(</w:t>
      </w:r>
      <w:r w:rsidRPr="008B59AA">
        <w:t>mehanizam djelovanja, indikacije, nuspojave</w:t>
      </w:r>
      <w:r w:rsidR="00A3622F">
        <w:t>)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26.</w:t>
      </w:r>
    </w:p>
    <w:p w:rsidR="00C878EC" w:rsidRPr="008B59AA" w:rsidRDefault="00C878EC" w:rsidP="00745895">
      <w:pPr>
        <w:jc w:val="both"/>
        <w:rPr>
          <w:b/>
        </w:rPr>
      </w:pPr>
      <w:r>
        <w:rPr>
          <w:b/>
        </w:rPr>
        <w:t>Lokalni anestetici</w:t>
      </w:r>
    </w:p>
    <w:p w:rsidR="007F7C00" w:rsidRDefault="00D81C67" w:rsidP="007F7C00">
      <w:pPr>
        <w:jc w:val="both"/>
      </w:pPr>
      <w:r w:rsidRPr="008B59AA">
        <w:rPr>
          <w:bCs/>
        </w:rPr>
        <w:t xml:space="preserve">U cijelosti. </w:t>
      </w:r>
      <w:r w:rsidR="007F7C00" w:rsidRPr="008B59AA">
        <w:t xml:space="preserve">Ne treba pamtiti podatke iz tablica 26-1. </w:t>
      </w:r>
      <w:r w:rsidR="007F7C00">
        <w:t xml:space="preserve">(samo </w:t>
      </w:r>
      <w:r w:rsidR="00C824FC">
        <w:t>razumjeti</w:t>
      </w:r>
      <w:r w:rsidR="007F7C00">
        <w:t xml:space="preserve"> razlike između esterskih i amidnih anestetika)</w:t>
      </w:r>
      <w:r w:rsidR="004D64E7">
        <w:t xml:space="preserve">, </w:t>
      </w:r>
      <w:r w:rsidR="007F7C00" w:rsidRPr="008B59AA">
        <w:t>26-2.</w:t>
      </w:r>
      <w:r w:rsidR="004D64E7">
        <w:t xml:space="preserve"> i 26-3.</w:t>
      </w:r>
      <w:r w:rsidR="00806CB5">
        <w:t xml:space="preserve"> Okvir</w:t>
      </w:r>
      <w:r w:rsidR="00C824FC">
        <w:t>i</w:t>
      </w:r>
      <w:r w:rsidR="00806CB5">
        <w:t xml:space="preserve"> „Povijesni razvoj lokalne anestezije“ </w:t>
      </w:r>
      <w:r w:rsidR="00C824FC">
        <w:t>i „Oživljavanje lipidima“ nisu</w:t>
      </w:r>
      <w:r w:rsidR="00806CB5">
        <w:t xml:space="preserve"> ispitno gradivo.</w:t>
      </w:r>
    </w:p>
    <w:p w:rsidR="000E176E" w:rsidRDefault="000E176E" w:rsidP="007F7C00">
      <w:pPr>
        <w:jc w:val="both"/>
        <w:rPr>
          <w:bCs/>
        </w:rPr>
      </w:pPr>
      <w:r w:rsidRPr="008B59AA">
        <w:t xml:space="preserve">Temeljna farmakologija lokalnih anestetika: </w:t>
      </w:r>
      <w:r w:rsidR="00806CB5">
        <w:t xml:space="preserve">kokain, tetrakain, </w:t>
      </w:r>
      <w:r w:rsidR="00CC7408">
        <w:t>lidokain (vidjeti</w:t>
      </w:r>
      <w:r w:rsidRPr="008B59AA">
        <w:t xml:space="preserve"> i </w:t>
      </w:r>
      <w:r>
        <w:t xml:space="preserve">14. </w:t>
      </w:r>
      <w:r w:rsidRPr="008B59AA">
        <w:t xml:space="preserve">poglavlje), bupivakain, </w:t>
      </w:r>
      <w:r>
        <w:t>benzokain.</w:t>
      </w:r>
    </w:p>
    <w:p w:rsidR="00D81C67" w:rsidRPr="008B59AA" w:rsidRDefault="00C772CB" w:rsidP="00745895">
      <w:pPr>
        <w:jc w:val="both"/>
      </w:pPr>
      <w:r w:rsidRPr="008B59AA">
        <w:t>U po</w:t>
      </w:r>
      <w:r w:rsidR="000E176E">
        <w:t>t</w:t>
      </w:r>
      <w:r w:rsidRPr="008B59AA">
        <w:t xml:space="preserve">poglavlju </w:t>
      </w:r>
      <w:r w:rsidR="00D81C67" w:rsidRPr="008B59AA">
        <w:t>„Klinička farmakologija lokalnih anestetika”</w:t>
      </w:r>
      <w:r w:rsidRPr="008B59AA">
        <w:t xml:space="preserve"> usredotočit</w:t>
      </w:r>
      <w:r w:rsidR="00EF3F7C">
        <w:t>i</w:t>
      </w:r>
      <w:r w:rsidRPr="008B59AA">
        <w:t xml:space="preserve"> se na odlomak </w:t>
      </w:r>
      <w:r w:rsidR="00D81C67" w:rsidRPr="008B59AA">
        <w:t>„</w:t>
      </w:r>
      <w:r w:rsidRPr="008B59AA">
        <w:t>Neželjeni štetni učinci i toksičnost</w:t>
      </w:r>
      <w:r w:rsidR="00D81C67" w:rsidRPr="008B59AA">
        <w:t>”</w:t>
      </w:r>
      <w:r w:rsidRPr="008B59AA">
        <w:t xml:space="preserve">. 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27.</w:t>
      </w:r>
    </w:p>
    <w:p w:rsidR="00C878EC" w:rsidRPr="008B59AA" w:rsidRDefault="00C878EC" w:rsidP="00745895">
      <w:pPr>
        <w:jc w:val="both"/>
        <w:rPr>
          <w:b/>
        </w:rPr>
      </w:pPr>
      <w:r>
        <w:rPr>
          <w:b/>
        </w:rPr>
        <w:t>Relaksatori skeletnih mišića</w:t>
      </w:r>
    </w:p>
    <w:p w:rsidR="00EA4515" w:rsidRPr="008B59AA" w:rsidRDefault="00EA4515" w:rsidP="00745895">
      <w:pPr>
        <w:jc w:val="both"/>
      </w:pPr>
      <w:r w:rsidRPr="008B59AA">
        <w:lastRenderedPageBreak/>
        <w:t>Temeljna farmakologija neuromuskularnih blokatora</w:t>
      </w:r>
      <w:r w:rsidR="00EE78B6">
        <w:t xml:space="preserve"> (</w:t>
      </w:r>
      <w:r w:rsidRPr="008B59AA">
        <w:t xml:space="preserve">mehanizam djelovanja, </w:t>
      </w:r>
      <w:r w:rsidR="003415FA">
        <w:t>indikacije, nuspojave, antidoti</w:t>
      </w:r>
      <w:r w:rsidR="00EE78B6">
        <w:t>)</w:t>
      </w:r>
      <w:r w:rsidR="003415FA">
        <w:t>:</w:t>
      </w:r>
    </w:p>
    <w:p w:rsidR="00EA4515" w:rsidRPr="008B59AA" w:rsidRDefault="003415FA" w:rsidP="003415FA">
      <w:pPr>
        <w:jc w:val="both"/>
      </w:pPr>
      <w:r>
        <w:t xml:space="preserve">- </w:t>
      </w:r>
      <w:r w:rsidR="00EA4515" w:rsidRPr="008B59AA">
        <w:t>nedepolarizirajući blokatori: pankuronij, tubokurarin</w:t>
      </w:r>
    </w:p>
    <w:p w:rsidR="00EA4515" w:rsidRPr="008B59AA" w:rsidRDefault="003415FA" w:rsidP="00745895">
      <w:pPr>
        <w:jc w:val="both"/>
      </w:pPr>
      <w:r>
        <w:t xml:space="preserve">- </w:t>
      </w:r>
      <w:r w:rsidR="00EA4515" w:rsidRPr="008B59AA">
        <w:t>depolarizirajući: sukcinilkolin</w:t>
      </w:r>
    </w:p>
    <w:p w:rsidR="00EA4515" w:rsidRPr="008B59AA" w:rsidRDefault="00EA4515" w:rsidP="00745895">
      <w:pPr>
        <w:jc w:val="both"/>
      </w:pPr>
      <w:r w:rsidRPr="008B59AA">
        <w:t xml:space="preserve">- </w:t>
      </w:r>
      <w:r w:rsidR="003415FA">
        <w:t>s</w:t>
      </w:r>
      <w:r w:rsidRPr="008B59AA">
        <w:t>pazmolitici</w:t>
      </w:r>
      <w:r w:rsidR="00EC7CB5">
        <w:t xml:space="preserve"> i antispazmodici</w:t>
      </w:r>
      <w:r w:rsidR="00CC7408">
        <w:t>: diazepam (vidjeti</w:t>
      </w:r>
      <w:r w:rsidRPr="008B59AA">
        <w:t xml:space="preserve"> i </w:t>
      </w:r>
      <w:r w:rsidR="0005273B">
        <w:t xml:space="preserve">22. </w:t>
      </w:r>
      <w:r w:rsidRPr="008B59AA">
        <w:t>poglavlje), d</w:t>
      </w:r>
      <w:r w:rsidR="00CC7408">
        <w:t>antrolen, botulinum toksin (vidjeti</w:t>
      </w:r>
      <w:r w:rsidRPr="008B59AA">
        <w:t xml:space="preserve"> i </w:t>
      </w:r>
      <w:r w:rsidR="0005273B">
        <w:t xml:space="preserve">6. </w:t>
      </w:r>
      <w:r w:rsidRPr="008B59AA">
        <w:t>poglavlje)</w:t>
      </w:r>
      <w:r w:rsidR="00F43F05">
        <w:t>, baklofen.</w:t>
      </w:r>
      <w:r w:rsidRPr="008B59AA">
        <w:t>.</w:t>
      </w:r>
    </w:p>
    <w:p w:rsidR="0082756F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28.</w:t>
      </w:r>
    </w:p>
    <w:p w:rsidR="00C878EC" w:rsidRPr="008B59AA" w:rsidRDefault="00C878EC" w:rsidP="00745895">
      <w:pPr>
        <w:jc w:val="both"/>
        <w:rPr>
          <w:b/>
        </w:rPr>
      </w:pPr>
      <w:r>
        <w:rPr>
          <w:b/>
        </w:rPr>
        <w:t>Farmakoterapija parkinsonizma i drugih poremećaja pokreta</w:t>
      </w:r>
    </w:p>
    <w:p w:rsidR="00BE37CD" w:rsidRPr="008B59AA" w:rsidRDefault="00BE37CD" w:rsidP="00745895">
      <w:pPr>
        <w:jc w:val="both"/>
      </w:pPr>
      <w:r w:rsidRPr="008B59AA">
        <w:t xml:space="preserve">Uvodni dio poglavlja i podnaslov </w:t>
      </w:r>
      <w:r w:rsidR="00D81C67" w:rsidRPr="008B59AA">
        <w:t>„Parkinsonizam”</w:t>
      </w:r>
      <w:r w:rsidRPr="008B59AA">
        <w:t xml:space="preserve"> nisu ispitno gradivo, ali </w:t>
      </w:r>
      <w:r w:rsidR="007A5E2C">
        <w:t xml:space="preserve">korisno ih je pročitati </w:t>
      </w:r>
      <w:r w:rsidRPr="008B59AA">
        <w:t>radi boljeg razumijevanja farmakologije lijekova opisanih u poglavlju. Usredotočit</w:t>
      </w:r>
      <w:r w:rsidR="00066180">
        <w:t>i</w:t>
      </w:r>
      <w:r w:rsidRPr="008B59AA">
        <w:t xml:space="preserve"> s</w:t>
      </w:r>
      <w:r w:rsidR="00D81C67" w:rsidRPr="008B59AA">
        <w:t>e na farmakologiju lijekova za p</w:t>
      </w:r>
      <w:r w:rsidRPr="008B59AA">
        <w:t xml:space="preserve">arkinsonizam. </w:t>
      </w:r>
    </w:p>
    <w:p w:rsidR="00BE37CD" w:rsidRPr="008B59AA" w:rsidRDefault="00BE37CD" w:rsidP="00745895">
      <w:pPr>
        <w:jc w:val="both"/>
      </w:pPr>
      <w:r w:rsidRPr="008B59AA">
        <w:t xml:space="preserve">Također, podnaslov </w:t>
      </w:r>
      <w:r w:rsidR="00D81C67" w:rsidRPr="008B59AA">
        <w:t>„Ostali poremećaji pokreta” i l</w:t>
      </w:r>
      <w:r w:rsidRPr="008B59AA">
        <w:t xml:space="preserve">ijekovi spomenuti u tom dijelu teksta nisu ispitno gradivo. Tekst u okviru pod naslovom </w:t>
      </w:r>
      <w:r w:rsidR="00D81C67" w:rsidRPr="008B59AA">
        <w:t>„</w:t>
      </w:r>
      <w:r w:rsidRPr="008B59AA">
        <w:t xml:space="preserve">MPTP </w:t>
      </w:r>
      <w:r w:rsidR="00D81C67" w:rsidRPr="008B59AA">
        <w:t>i parkinsonizam”</w:t>
      </w:r>
      <w:r w:rsidRPr="008B59AA">
        <w:t xml:space="preserve"> </w:t>
      </w:r>
      <w:r w:rsidR="003D35F0">
        <w:t xml:space="preserve">također </w:t>
      </w:r>
      <w:r w:rsidRPr="008B59AA">
        <w:t xml:space="preserve">nije gradivo za ispit. </w:t>
      </w:r>
    </w:p>
    <w:p w:rsidR="00066180" w:rsidRPr="008B59AA" w:rsidRDefault="00066180" w:rsidP="00066180">
      <w:pPr>
        <w:jc w:val="both"/>
      </w:pPr>
      <w:r w:rsidRPr="008B59AA">
        <w:t>Posebno obratiti pozornost:</w:t>
      </w:r>
    </w:p>
    <w:p w:rsidR="00066180" w:rsidRPr="008B59AA" w:rsidRDefault="00066180" w:rsidP="00066180">
      <w:pPr>
        <w:jc w:val="both"/>
      </w:pPr>
      <w:r>
        <w:t xml:space="preserve">- </w:t>
      </w:r>
      <w:r w:rsidRPr="008B59AA">
        <w:t>levodopa + karbidopa (mehanizam djelovanja, nuspojave)</w:t>
      </w:r>
    </w:p>
    <w:p w:rsidR="00066180" w:rsidRPr="008B59AA" w:rsidRDefault="00066180" w:rsidP="00066180">
      <w:pPr>
        <w:jc w:val="both"/>
      </w:pPr>
      <w:r>
        <w:t xml:space="preserve">- </w:t>
      </w:r>
      <w:r w:rsidRPr="008B59AA">
        <w:t>agonisti dopaminski</w:t>
      </w:r>
      <w:r>
        <w:t>h</w:t>
      </w:r>
      <w:r w:rsidRPr="008B59AA">
        <w:t xml:space="preserve"> receptora: bromokriptin, pramipeksol</w:t>
      </w:r>
      <w:r>
        <w:t>, ropinirol</w:t>
      </w:r>
    </w:p>
    <w:p w:rsidR="00066180" w:rsidRPr="008B59AA" w:rsidRDefault="00066180" w:rsidP="00066180">
      <w:pPr>
        <w:jc w:val="both"/>
      </w:pPr>
      <w:r>
        <w:t xml:space="preserve">- </w:t>
      </w:r>
      <w:r w:rsidRPr="008B59AA">
        <w:t>MAO inhibitori: selegilin</w:t>
      </w:r>
      <w:r>
        <w:t>, rasagilin</w:t>
      </w:r>
    </w:p>
    <w:p w:rsidR="00066180" w:rsidRPr="008B59AA" w:rsidRDefault="00066180" w:rsidP="00066180">
      <w:pPr>
        <w:jc w:val="both"/>
      </w:pPr>
      <w:r>
        <w:t xml:space="preserve">- </w:t>
      </w:r>
      <w:r w:rsidRPr="008B59AA">
        <w:t>inhibitori COMT: entakapon</w:t>
      </w:r>
    </w:p>
    <w:p w:rsidR="00066180" w:rsidRPr="008B59AA" w:rsidRDefault="00066180" w:rsidP="00066180">
      <w:pPr>
        <w:jc w:val="both"/>
      </w:pPr>
      <w:r>
        <w:t xml:space="preserve">- </w:t>
      </w:r>
      <w:r w:rsidRPr="008B59AA">
        <w:t>amantadin</w:t>
      </w:r>
    </w:p>
    <w:p w:rsidR="00066180" w:rsidRPr="008B59AA" w:rsidRDefault="00066180" w:rsidP="00066180">
      <w:pPr>
        <w:jc w:val="both"/>
      </w:pPr>
      <w:r>
        <w:t xml:space="preserve">- </w:t>
      </w:r>
      <w:r w:rsidRPr="008B59AA">
        <w:t>antimuskarinski lijekovi: biperidin</w:t>
      </w:r>
      <w:r w:rsidR="005528DE">
        <w:t>, benztropin</w:t>
      </w:r>
    </w:p>
    <w:p w:rsidR="00066180" w:rsidRPr="008B59AA" w:rsidRDefault="00066180" w:rsidP="00066180">
      <w:pPr>
        <w:jc w:val="both"/>
      </w:pPr>
      <w:r>
        <w:t>(</w:t>
      </w:r>
      <w:r w:rsidRPr="008B59AA">
        <w:t>osnovni mehanizmi djelovanja navedenih lijekova</w:t>
      </w:r>
      <w:r>
        <w:t>)</w:t>
      </w:r>
    </w:p>
    <w:p w:rsidR="00EA4515" w:rsidRPr="008B59AA" w:rsidRDefault="00EA4515" w:rsidP="00745895">
      <w:pPr>
        <w:jc w:val="both"/>
      </w:pPr>
    </w:p>
    <w:p w:rsidR="007A5E2C" w:rsidRDefault="007A5E2C" w:rsidP="007A5E2C">
      <w:pPr>
        <w:jc w:val="both"/>
        <w:rPr>
          <w:b/>
        </w:rPr>
      </w:pPr>
      <w:r>
        <w:rPr>
          <w:b/>
        </w:rPr>
        <w:t xml:space="preserve">Poglavlje </w:t>
      </w:r>
      <w:r w:rsidRPr="008B59AA">
        <w:rPr>
          <w:b/>
        </w:rPr>
        <w:t>29.</w:t>
      </w:r>
      <w:r>
        <w:rPr>
          <w:b/>
        </w:rPr>
        <w:t xml:space="preserve"> </w:t>
      </w:r>
    </w:p>
    <w:p w:rsidR="007A5E2C" w:rsidRPr="008B59AA" w:rsidRDefault="007A5E2C" w:rsidP="007A5E2C">
      <w:pPr>
        <w:jc w:val="both"/>
        <w:rPr>
          <w:b/>
        </w:rPr>
      </w:pPr>
      <w:r>
        <w:rPr>
          <w:b/>
        </w:rPr>
        <w:t>Antipsihotici i litij</w:t>
      </w:r>
    </w:p>
    <w:p w:rsidR="000C02EA" w:rsidRPr="008B59AA" w:rsidRDefault="007A5E2C" w:rsidP="000C02EA">
      <w:pPr>
        <w:jc w:val="both"/>
      </w:pPr>
      <w:r w:rsidRPr="008B59AA">
        <w:t xml:space="preserve">Neurokemijske teorije shizofrenije nisu ispitno gradivo, ali </w:t>
      </w:r>
      <w:r>
        <w:t>korisno ih je pročitati</w:t>
      </w:r>
      <w:r w:rsidRPr="008B59AA">
        <w:t xml:space="preserve"> radi boljeg razumijevanja mehanizma djelovanja antipsihotika. </w:t>
      </w:r>
      <w:r w:rsidR="000C02EA">
        <w:t>U podnaslovu „Temljena farmakologija antipsihotika“</w:t>
      </w:r>
      <w:r w:rsidR="000C02EA" w:rsidRPr="008B59AA">
        <w:t xml:space="preserve"> </w:t>
      </w:r>
      <w:r w:rsidR="000C02EA">
        <w:t xml:space="preserve">posebno </w:t>
      </w:r>
      <w:r w:rsidR="000C02EA" w:rsidRPr="008B59AA">
        <w:t>obratiti pozornost:</w:t>
      </w:r>
    </w:p>
    <w:p w:rsidR="000C02EA" w:rsidRPr="008B59AA" w:rsidRDefault="000C02EA" w:rsidP="000C02EA">
      <w:pPr>
        <w:ind w:firstLine="142"/>
        <w:jc w:val="both"/>
      </w:pPr>
      <w:r w:rsidRPr="008B59AA">
        <w:t>- klasični antipsihotici: klorpromazin,</w:t>
      </w:r>
      <w:r>
        <w:t xml:space="preserve"> </w:t>
      </w:r>
      <w:r w:rsidRPr="008B59AA">
        <w:t>tiotiksen, haloperidol</w:t>
      </w:r>
    </w:p>
    <w:p w:rsidR="000C02EA" w:rsidRPr="008B59AA" w:rsidRDefault="000C02EA" w:rsidP="000C02EA">
      <w:pPr>
        <w:ind w:firstLine="142"/>
        <w:jc w:val="both"/>
      </w:pPr>
      <w:r w:rsidRPr="008B59AA">
        <w:t>- atipi</w:t>
      </w:r>
      <w:r>
        <w:t>čni (</w:t>
      </w:r>
      <w:r w:rsidRPr="008B59AA">
        <w:t>noviji</w:t>
      </w:r>
      <w:r>
        <w:t>)</w:t>
      </w:r>
      <w:r w:rsidRPr="008B59AA">
        <w:t xml:space="preserve">: klozapin, </w:t>
      </w:r>
      <w:r w:rsidR="00D87428">
        <w:t xml:space="preserve">olanzapin, kvetiapin, </w:t>
      </w:r>
      <w:r w:rsidRPr="008B59AA">
        <w:t>risperidon</w:t>
      </w:r>
    </w:p>
    <w:p w:rsidR="000C02EA" w:rsidRDefault="000C02EA" w:rsidP="007A5E2C">
      <w:pPr>
        <w:jc w:val="both"/>
      </w:pPr>
      <w:r w:rsidRPr="008B59AA">
        <w:t>U podnaslovu „Klinička farmakologija antipsihotika”</w:t>
      </w:r>
      <w:r>
        <w:t xml:space="preserve"> usredotočiti</w:t>
      </w:r>
      <w:r w:rsidRPr="008B59AA">
        <w:t xml:space="preserve"> se samo na indikacije i štetne učinke antipsihotika. Izbor, doziranje, režimi doziranja i terapija održavanja nisu gradivo za ispit. </w:t>
      </w:r>
      <w:r>
        <w:t>Tablice 29-3. i 29-4. nisu ispitno gradivo.</w:t>
      </w:r>
    </w:p>
    <w:p w:rsidR="007A5E2C" w:rsidRPr="008B59AA" w:rsidRDefault="000C02EA" w:rsidP="007A5E2C">
      <w:pPr>
        <w:jc w:val="both"/>
      </w:pPr>
      <w:r>
        <w:t>U pot</w:t>
      </w:r>
      <w:r w:rsidR="007A5E2C" w:rsidRPr="008B59AA">
        <w:t>poglavlju „Litij, stabilizatori raspoloženja i drugi lijekovi za bipolarni poremećaj”</w:t>
      </w:r>
      <w:r>
        <w:t xml:space="preserve"> usredotočiti</w:t>
      </w:r>
      <w:r w:rsidR="007A5E2C" w:rsidRPr="008B59AA">
        <w:t xml:space="preserve"> se na tekst „Temeljna farmakologija litija”. U tekstu „Klinička farmakologija litija”</w:t>
      </w:r>
      <w:r>
        <w:t xml:space="preserve"> usredotočiti</w:t>
      </w:r>
      <w:r w:rsidR="007A5E2C" w:rsidRPr="008B59AA">
        <w:t xml:space="preserve"> se </w:t>
      </w:r>
      <w:r w:rsidR="00434C99">
        <w:t xml:space="preserve">na indikacije, interakcije i </w:t>
      </w:r>
      <w:r w:rsidR="007A5E2C" w:rsidRPr="008B59AA">
        <w:t xml:space="preserve">štetne učinke litija. </w:t>
      </w:r>
      <w:r w:rsidR="00CB7F0B">
        <w:t xml:space="preserve">Od </w:t>
      </w:r>
      <w:r w:rsidR="00434C99">
        <w:t xml:space="preserve">ostalih </w:t>
      </w:r>
      <w:r w:rsidR="00CB7F0B">
        <w:t xml:space="preserve">lijekova pozornost obratiti na: </w:t>
      </w:r>
      <w:r w:rsidR="00CB7F0B" w:rsidRPr="00CB7F0B">
        <w:t>valproična kiselina i karbamazepin (vid</w:t>
      </w:r>
      <w:r w:rsidR="0097345F">
        <w:t>jeti</w:t>
      </w:r>
      <w:r w:rsidR="00CB7F0B" w:rsidRPr="00CB7F0B">
        <w:t xml:space="preserve"> i 24. poglavlje)</w:t>
      </w:r>
      <w:r w:rsidR="001C264A">
        <w:t>.</w:t>
      </w:r>
    </w:p>
    <w:p w:rsidR="007A5E2C" w:rsidRPr="008B59AA" w:rsidRDefault="007A5E2C" w:rsidP="007A5E2C">
      <w:pPr>
        <w:jc w:val="both"/>
      </w:pPr>
    </w:p>
    <w:p w:rsidR="007A5E2C" w:rsidRDefault="007A5E2C" w:rsidP="007A5E2C">
      <w:pPr>
        <w:jc w:val="both"/>
        <w:rPr>
          <w:b/>
        </w:rPr>
      </w:pPr>
      <w:r>
        <w:rPr>
          <w:b/>
        </w:rPr>
        <w:t xml:space="preserve">Poglavlje </w:t>
      </w:r>
      <w:r w:rsidRPr="008B59AA">
        <w:rPr>
          <w:b/>
        </w:rPr>
        <w:t>30.</w:t>
      </w:r>
      <w:r>
        <w:rPr>
          <w:b/>
        </w:rPr>
        <w:t xml:space="preserve"> </w:t>
      </w:r>
    </w:p>
    <w:p w:rsidR="007A5E2C" w:rsidRDefault="007A5E2C" w:rsidP="007A5E2C">
      <w:pPr>
        <w:jc w:val="both"/>
        <w:rPr>
          <w:b/>
        </w:rPr>
      </w:pPr>
      <w:r>
        <w:rPr>
          <w:b/>
        </w:rPr>
        <w:t>Antidepresivi</w:t>
      </w:r>
    </w:p>
    <w:p w:rsidR="007A5E2C" w:rsidRPr="00E11D2D" w:rsidRDefault="007A5E2C" w:rsidP="007A5E2C">
      <w:pPr>
        <w:jc w:val="both"/>
        <w:rPr>
          <w:b/>
        </w:rPr>
      </w:pPr>
      <w:r w:rsidRPr="008B59AA">
        <w:t xml:space="preserve">Hipoteze o patofiziologiji velikog depresivnog poremećaja nisu ispitno gradivo, ali </w:t>
      </w:r>
      <w:r w:rsidR="00DC45E9" w:rsidRPr="00DC45E9">
        <w:t xml:space="preserve">korisno ih je pročitati </w:t>
      </w:r>
      <w:r w:rsidRPr="008B59AA">
        <w:t xml:space="preserve">radi boljeg razumijevanja mehanizma djelovanja antidepresiva. </w:t>
      </w:r>
    </w:p>
    <w:p w:rsidR="007A5E2C" w:rsidRPr="008B59AA" w:rsidRDefault="007A5E2C" w:rsidP="007A5E2C">
      <w:pPr>
        <w:jc w:val="both"/>
      </w:pPr>
      <w:r w:rsidRPr="008B59AA">
        <w:t>U cijelosti gradivo „Temeljna farmakologija antidepresiva”</w:t>
      </w:r>
      <w:r w:rsidR="00DC45E9">
        <w:t>. Posebno obratiti pozornost:</w:t>
      </w:r>
    </w:p>
    <w:p w:rsidR="007A5E2C" w:rsidRPr="008B59AA" w:rsidRDefault="007A5E2C" w:rsidP="00DC45E9">
      <w:pPr>
        <w:ind w:left="284"/>
        <w:jc w:val="both"/>
      </w:pPr>
      <w:r w:rsidRPr="008B59AA">
        <w:lastRenderedPageBreak/>
        <w:t>-</w:t>
      </w:r>
      <w:r w:rsidR="00DC45E9">
        <w:t xml:space="preserve"> </w:t>
      </w:r>
      <w:r w:rsidRPr="008B59AA">
        <w:t>selektivni inhibitori ponovne pohrane serotonina</w:t>
      </w:r>
      <w:r w:rsidR="00DC45E9">
        <w:t xml:space="preserve"> (SSRI)</w:t>
      </w:r>
      <w:r w:rsidRPr="008B59AA">
        <w:t>: fluoksetin</w:t>
      </w:r>
      <w:r>
        <w:t>,</w:t>
      </w:r>
      <w:r w:rsidR="00DC45E9">
        <w:t xml:space="preserve"> </w:t>
      </w:r>
      <w:r w:rsidRPr="008B59AA">
        <w:t>sertralin</w:t>
      </w:r>
      <w:r w:rsidR="00DC45E9">
        <w:t xml:space="preserve"> </w:t>
      </w:r>
      <w:r>
        <w:t>i escitalopram</w:t>
      </w:r>
    </w:p>
    <w:p w:rsidR="007A5E2C" w:rsidRPr="008B59AA" w:rsidRDefault="007A5E2C" w:rsidP="00DC45E9">
      <w:pPr>
        <w:ind w:left="284"/>
        <w:jc w:val="both"/>
      </w:pPr>
      <w:r w:rsidRPr="008B59AA">
        <w:t xml:space="preserve">- </w:t>
      </w:r>
      <w:r>
        <w:t xml:space="preserve">selektivni </w:t>
      </w:r>
      <w:r w:rsidRPr="008B59AA">
        <w:t>inhibitori ponovne pohrane serotonina i noradrenalina</w:t>
      </w:r>
      <w:r w:rsidR="00DC45E9">
        <w:t xml:space="preserve"> (SNRI)</w:t>
      </w:r>
      <w:r w:rsidRPr="008B59AA">
        <w:t>:</w:t>
      </w:r>
      <w:r w:rsidR="00DC45E9">
        <w:t xml:space="preserve"> venlafaksin</w:t>
      </w:r>
      <w:r>
        <w:t>, duloksetin</w:t>
      </w:r>
    </w:p>
    <w:p w:rsidR="007A5E2C" w:rsidRPr="008B59AA" w:rsidRDefault="007A5E2C" w:rsidP="00DC45E9">
      <w:pPr>
        <w:ind w:left="284"/>
        <w:jc w:val="both"/>
      </w:pPr>
      <w:r w:rsidRPr="008B59AA">
        <w:t>- triciklički</w:t>
      </w:r>
      <w:r>
        <w:t xml:space="preserve"> antidepresivi</w:t>
      </w:r>
      <w:r w:rsidRPr="008B59AA">
        <w:t xml:space="preserve">: imipramin, </w:t>
      </w:r>
      <w:r>
        <w:t xml:space="preserve">dezipramin, </w:t>
      </w:r>
      <w:r w:rsidRPr="008B59AA">
        <w:t>amitriptilin</w:t>
      </w:r>
    </w:p>
    <w:p w:rsidR="007A5E2C" w:rsidRPr="008B59AA" w:rsidRDefault="007A5E2C" w:rsidP="00DC45E9">
      <w:pPr>
        <w:ind w:left="284"/>
        <w:jc w:val="both"/>
      </w:pPr>
      <w:r w:rsidRPr="008B59AA">
        <w:t>- antagonisti 5-HT</w:t>
      </w:r>
      <w:r w:rsidRPr="008B59AA">
        <w:rPr>
          <w:vertAlign w:val="subscript"/>
        </w:rPr>
        <w:t>2</w:t>
      </w:r>
      <w:r w:rsidRPr="008B59AA">
        <w:t xml:space="preserve"> receptora: trazodon</w:t>
      </w:r>
    </w:p>
    <w:p w:rsidR="007A5E2C" w:rsidRPr="008B59AA" w:rsidRDefault="007A5E2C" w:rsidP="00DC45E9">
      <w:pPr>
        <w:ind w:left="284"/>
        <w:jc w:val="both"/>
      </w:pPr>
      <w:r w:rsidRPr="008B59AA">
        <w:t>- tetraciklički i monociklički antidepresivi: mirtazapin, bupropion</w:t>
      </w:r>
    </w:p>
    <w:p w:rsidR="007A5E2C" w:rsidRDefault="007A5E2C" w:rsidP="00DC45E9">
      <w:pPr>
        <w:ind w:left="284"/>
        <w:jc w:val="both"/>
      </w:pPr>
      <w:r>
        <w:t xml:space="preserve">- </w:t>
      </w:r>
      <w:r w:rsidRPr="008B59AA">
        <w:t xml:space="preserve">MAO inhibitori: selegilin (vidi i </w:t>
      </w:r>
      <w:r w:rsidR="00DC45E9">
        <w:t>28. poglavlje</w:t>
      </w:r>
      <w:r w:rsidRPr="008B59AA">
        <w:t>), moklobemid</w:t>
      </w:r>
    </w:p>
    <w:p w:rsidR="008C12E6" w:rsidRDefault="008C12E6" w:rsidP="00BF1B0D">
      <w:pPr>
        <w:jc w:val="both"/>
      </w:pPr>
      <w:r>
        <w:t>Unutar potpoglavlja „Klinička farmakologija antidepresiva“ potrebno je poznavati: „Kliničke indikacije“, „Neželjeni štetni učinci“ i „Interakcije lijekova“.</w:t>
      </w:r>
    </w:p>
    <w:p w:rsidR="005C12E9" w:rsidRPr="008B59AA" w:rsidRDefault="005C12E9" w:rsidP="00DC45E9">
      <w:pPr>
        <w:ind w:left="284"/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31.</w:t>
      </w:r>
    </w:p>
    <w:p w:rsidR="00945E48" w:rsidRPr="008B59AA" w:rsidRDefault="00945E48" w:rsidP="00745895">
      <w:pPr>
        <w:jc w:val="both"/>
        <w:rPr>
          <w:b/>
        </w:rPr>
      </w:pPr>
      <w:r>
        <w:rPr>
          <w:b/>
        </w:rPr>
        <w:t>Opioidni analgetici i antagonisti</w:t>
      </w:r>
    </w:p>
    <w:p w:rsidR="00EA4515" w:rsidRPr="008B59AA" w:rsidRDefault="00EA4515" w:rsidP="00745895">
      <w:pPr>
        <w:jc w:val="both"/>
      </w:pPr>
      <w:r w:rsidRPr="008B59AA">
        <w:t>Farmakodinamika: zahvatna mjesta djelovanja opijata i opioida, slike 31-1</w:t>
      </w:r>
      <w:r w:rsidR="00CE0B70">
        <w:t>.</w:t>
      </w:r>
      <w:r w:rsidRPr="008B59AA">
        <w:t xml:space="preserve"> do 31-4</w:t>
      </w:r>
      <w:r w:rsidR="00D81C67" w:rsidRPr="008B59AA">
        <w:t>.</w:t>
      </w:r>
      <w:r w:rsidR="0052233F" w:rsidRPr="008B59AA">
        <w:t xml:space="preserve"> </w:t>
      </w:r>
      <w:r w:rsidR="00CE0B70">
        <w:t>Tablicu 31-2. samo načelno, ostale detaljnije (ispitno gradivo).</w:t>
      </w:r>
      <w:r w:rsidR="00E70878">
        <w:t xml:space="preserve"> Okvir „Ionski kanali i novi ciljevi djelovanja analgetika“ samo informativno</w:t>
      </w:r>
      <w:r w:rsidR="0009594B">
        <w:t>. Podnaslove „</w:t>
      </w:r>
      <w:r w:rsidRPr="008B59AA">
        <w:t xml:space="preserve">Klinička </w:t>
      </w:r>
      <w:r w:rsidR="0009594B">
        <w:t>primjena</w:t>
      </w:r>
      <w:r w:rsidR="0009594B" w:rsidRPr="008B59AA">
        <w:t xml:space="preserve"> </w:t>
      </w:r>
      <w:r w:rsidRPr="008B59AA">
        <w:t>opioidnih analgetika</w:t>
      </w:r>
      <w:r w:rsidR="0009594B">
        <w:t>“ i „Neželjeni štetni učinci i toksičnost“</w:t>
      </w:r>
      <w:r w:rsidRPr="008B59AA">
        <w:t xml:space="preserve"> </w:t>
      </w:r>
      <w:r w:rsidR="0009594B">
        <w:t xml:space="preserve"> potrebno naučiti.</w:t>
      </w:r>
    </w:p>
    <w:p w:rsidR="00EA4515" w:rsidRPr="008B59AA" w:rsidRDefault="00EA4515" w:rsidP="00745895">
      <w:pPr>
        <w:jc w:val="both"/>
      </w:pPr>
      <w:r w:rsidRPr="008B59AA">
        <w:t>Specifični lijekovi:</w:t>
      </w:r>
    </w:p>
    <w:p w:rsidR="00EA4515" w:rsidRPr="008B59AA" w:rsidRDefault="003415FA" w:rsidP="0078613F">
      <w:pPr>
        <w:ind w:left="284" w:hanging="142"/>
        <w:jc w:val="both"/>
      </w:pPr>
      <w:r>
        <w:t xml:space="preserve">- </w:t>
      </w:r>
      <w:r w:rsidR="00EA4515" w:rsidRPr="008B59AA">
        <w:t>jaki agonisti: morfin, heroin, metadon, fentanil</w:t>
      </w:r>
      <w:r w:rsidR="007C61AE">
        <w:t xml:space="preserve"> (vidjeti</w:t>
      </w:r>
      <w:r w:rsidR="0052233F" w:rsidRPr="008B59AA">
        <w:t xml:space="preserve"> i </w:t>
      </w:r>
      <w:r w:rsidR="0009594B">
        <w:t xml:space="preserve">25. </w:t>
      </w:r>
      <w:r w:rsidR="0052233F" w:rsidRPr="008B59AA">
        <w:t>poglavlje</w:t>
      </w:r>
      <w:r w:rsidR="00CE7B2B" w:rsidRPr="008B59AA">
        <w:t>)</w:t>
      </w:r>
    </w:p>
    <w:p w:rsidR="00EA4515" w:rsidRPr="008B59AA" w:rsidRDefault="003415FA" w:rsidP="0078613F">
      <w:pPr>
        <w:ind w:left="284" w:hanging="142"/>
        <w:jc w:val="both"/>
      </w:pPr>
      <w:r>
        <w:t xml:space="preserve">- </w:t>
      </w:r>
      <w:r w:rsidR="00EA4515" w:rsidRPr="008B59AA">
        <w:t xml:space="preserve">blagi do umjereni: kodein, </w:t>
      </w:r>
      <w:r w:rsidR="007C61AE">
        <w:t>oksikodon, loperamid (vidjeti</w:t>
      </w:r>
      <w:r w:rsidR="00EA4515" w:rsidRPr="008B59AA">
        <w:t xml:space="preserve"> i </w:t>
      </w:r>
      <w:r w:rsidR="0009594B">
        <w:t xml:space="preserve">62. </w:t>
      </w:r>
      <w:r w:rsidR="00EA4515" w:rsidRPr="008B59AA">
        <w:t>poglavlje)</w:t>
      </w:r>
    </w:p>
    <w:p w:rsidR="00EA4515" w:rsidRPr="008B59AA" w:rsidRDefault="003415FA" w:rsidP="0078613F">
      <w:pPr>
        <w:ind w:left="284" w:hanging="142"/>
        <w:jc w:val="both"/>
      </w:pPr>
      <w:r>
        <w:t xml:space="preserve">- </w:t>
      </w:r>
      <w:r w:rsidR="00EA4515" w:rsidRPr="008B59AA">
        <w:t>opioidi s m</w:t>
      </w:r>
      <w:r w:rsidR="0009594B">
        <w:t>ješoviti</w:t>
      </w:r>
      <w:r w:rsidR="00EA4515" w:rsidRPr="008B59AA">
        <w:t>m učinkom na receptore: buprenorfin, pentazocin</w:t>
      </w:r>
    </w:p>
    <w:p w:rsidR="00EA4515" w:rsidRPr="008B59AA" w:rsidRDefault="003415FA" w:rsidP="0078613F">
      <w:pPr>
        <w:ind w:left="284" w:hanging="142"/>
        <w:jc w:val="both"/>
      </w:pPr>
      <w:r>
        <w:t xml:space="preserve">- </w:t>
      </w:r>
      <w:r w:rsidR="00DC3F4C">
        <w:t>ostali lijekovi</w:t>
      </w:r>
      <w:r w:rsidR="00EA4515" w:rsidRPr="008B59AA">
        <w:t>: tramadol</w:t>
      </w:r>
    </w:p>
    <w:p w:rsidR="00EA4515" w:rsidRPr="008B59AA" w:rsidRDefault="003415FA" w:rsidP="0078613F">
      <w:pPr>
        <w:ind w:left="284" w:hanging="142"/>
        <w:jc w:val="both"/>
      </w:pPr>
      <w:r>
        <w:t xml:space="preserve">- </w:t>
      </w:r>
      <w:r w:rsidR="00EA4515" w:rsidRPr="008B59AA">
        <w:t>antitusici: kodein, dekstrometorfan</w:t>
      </w:r>
      <w:r w:rsidR="002C6C25">
        <w:t>, folkodin</w:t>
      </w:r>
    </w:p>
    <w:p w:rsidR="00EA4515" w:rsidRPr="008B59AA" w:rsidRDefault="003415FA" w:rsidP="0078613F">
      <w:pPr>
        <w:ind w:left="284" w:hanging="142"/>
        <w:jc w:val="both"/>
      </w:pPr>
      <w:r>
        <w:t xml:space="preserve">- </w:t>
      </w:r>
      <w:r w:rsidR="00EA4515" w:rsidRPr="008B59AA">
        <w:t>antagonisti: nalokson</w:t>
      </w:r>
      <w:r w:rsidR="00786A08">
        <w:t>, naltrekson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32.</w:t>
      </w:r>
    </w:p>
    <w:p w:rsidR="00BF3669" w:rsidRPr="008B59AA" w:rsidRDefault="00BF3669" w:rsidP="00745895">
      <w:pPr>
        <w:jc w:val="both"/>
        <w:rPr>
          <w:b/>
        </w:rPr>
      </w:pPr>
      <w:r>
        <w:rPr>
          <w:b/>
        </w:rPr>
        <w:t>Zlouporabna sredstva</w:t>
      </w:r>
    </w:p>
    <w:p w:rsidR="005176BC" w:rsidRDefault="005176BC" w:rsidP="00745895">
      <w:pPr>
        <w:jc w:val="both"/>
      </w:pPr>
      <w:r w:rsidRPr="008B59AA">
        <w:t xml:space="preserve">Podnaslov „Temeljna neurobiologija zloporabe droga” nije gradivo za ispit, ali </w:t>
      </w:r>
      <w:r>
        <w:t xml:space="preserve">korisno </w:t>
      </w:r>
      <w:r w:rsidR="007C61AE">
        <w:t xml:space="preserve">ga </w:t>
      </w:r>
      <w:r>
        <w:t xml:space="preserve">je pročitati </w:t>
      </w:r>
      <w:r w:rsidRPr="008B59AA">
        <w:t xml:space="preserve">radi boljeg razumijevanja djelovanja sredstava ovisnosti. Isto se odnosi i na tekstove u okviru pod naslovom </w:t>
      </w:r>
      <w:r>
        <w:t xml:space="preserve">„Životinjski modeli u istraživanju navike“, </w:t>
      </w:r>
      <w:r w:rsidRPr="008B59AA">
        <w:t>„Dopaminergič</w:t>
      </w:r>
      <w:r>
        <w:t>k</w:t>
      </w:r>
      <w:r w:rsidRPr="008B59AA">
        <w:t>a teorija adikcije” i „Sinaptička plastičnost</w:t>
      </w:r>
      <w:r>
        <w:t>, promjene u funkciji</w:t>
      </w:r>
      <w:r w:rsidRPr="008B59AA">
        <w:t xml:space="preserve"> </w:t>
      </w:r>
      <w:r>
        <w:t xml:space="preserve">neuronalnih krugova </w:t>
      </w:r>
      <w:r w:rsidRPr="008B59AA">
        <w:t xml:space="preserve">i adikcija”. </w:t>
      </w:r>
    </w:p>
    <w:p w:rsidR="00EA4515" w:rsidRPr="008B59AA" w:rsidRDefault="00BF3669" w:rsidP="00745895">
      <w:pPr>
        <w:jc w:val="both"/>
      </w:pPr>
      <w:r>
        <w:t>„</w:t>
      </w:r>
      <w:r w:rsidR="00EA4515" w:rsidRPr="008B59AA">
        <w:t>Temeljna farmakologija zloporabnih droga</w:t>
      </w:r>
      <w:r>
        <w:t>“</w:t>
      </w:r>
      <w:r w:rsidR="00EA4515" w:rsidRPr="008B59AA">
        <w:t>:</w:t>
      </w:r>
    </w:p>
    <w:p w:rsidR="00EA4515" w:rsidRPr="008B59AA" w:rsidRDefault="003415FA" w:rsidP="00BF3669">
      <w:pPr>
        <w:ind w:left="142"/>
        <w:jc w:val="both"/>
      </w:pPr>
      <w:r>
        <w:t xml:space="preserve">- </w:t>
      </w:r>
      <w:r w:rsidR="00EA4515" w:rsidRPr="008B59AA">
        <w:t>Opioidi</w:t>
      </w:r>
      <w:r w:rsidR="007C61AE">
        <w:t xml:space="preserve"> (vidjeti</w:t>
      </w:r>
      <w:r w:rsidR="00CE7B2B" w:rsidRPr="008B59AA">
        <w:t xml:space="preserve"> </w:t>
      </w:r>
      <w:r w:rsidR="00BF3669">
        <w:t xml:space="preserve">i 31. </w:t>
      </w:r>
      <w:r w:rsidR="00CE7B2B" w:rsidRPr="008B59AA">
        <w:t>poglavlje)</w:t>
      </w:r>
    </w:p>
    <w:p w:rsidR="00EA4515" w:rsidRPr="008B59AA" w:rsidRDefault="003415FA" w:rsidP="00BF3669">
      <w:pPr>
        <w:ind w:left="142"/>
        <w:jc w:val="both"/>
      </w:pPr>
      <w:r>
        <w:t xml:space="preserve">- </w:t>
      </w:r>
      <w:r w:rsidR="00EA4515" w:rsidRPr="008B59AA">
        <w:t>Kanabinoidi</w:t>
      </w:r>
    </w:p>
    <w:p w:rsidR="00EA4515" w:rsidRDefault="003415FA" w:rsidP="00BF3669">
      <w:pPr>
        <w:ind w:left="142"/>
        <w:jc w:val="both"/>
      </w:pPr>
      <w:r>
        <w:t xml:space="preserve">- </w:t>
      </w:r>
      <w:r w:rsidR="00EA4515" w:rsidRPr="008B59AA">
        <w:t>LSD</w:t>
      </w:r>
    </w:p>
    <w:p w:rsidR="00F43F05" w:rsidRPr="008B59AA" w:rsidRDefault="00F43F05" w:rsidP="00BF3669">
      <w:pPr>
        <w:ind w:left="142"/>
        <w:jc w:val="both"/>
      </w:pPr>
      <w:r>
        <w:t>- Gama</w:t>
      </w:r>
      <w:r w:rsidR="005176BC">
        <w:t>-</w:t>
      </w:r>
      <w:r>
        <w:t>hidroksimaslačna kiselina (GHB)</w:t>
      </w:r>
    </w:p>
    <w:p w:rsidR="00EA4515" w:rsidRPr="008B59AA" w:rsidRDefault="003415FA" w:rsidP="00BF3669">
      <w:pPr>
        <w:ind w:left="142"/>
        <w:jc w:val="both"/>
      </w:pPr>
      <w:r>
        <w:t xml:space="preserve">- </w:t>
      </w:r>
      <w:r w:rsidR="00EA4515" w:rsidRPr="008B59AA">
        <w:t>Barbiturati</w:t>
      </w:r>
      <w:r w:rsidR="005176BC">
        <w:t xml:space="preserve">, </w:t>
      </w:r>
      <w:r w:rsidR="00EA4515" w:rsidRPr="008B59AA">
        <w:t>alkohol, benzodiazepini</w:t>
      </w:r>
    </w:p>
    <w:p w:rsidR="00EA4515" w:rsidRPr="008B59AA" w:rsidRDefault="003415FA" w:rsidP="00BF3669">
      <w:pPr>
        <w:ind w:left="142"/>
        <w:jc w:val="both"/>
      </w:pPr>
      <w:r>
        <w:t xml:space="preserve">- </w:t>
      </w:r>
      <w:r w:rsidR="00EA4515" w:rsidRPr="008B59AA">
        <w:t>Kokain</w:t>
      </w:r>
    </w:p>
    <w:p w:rsidR="00EA4515" w:rsidRPr="008B59AA" w:rsidRDefault="003415FA" w:rsidP="00BF3669">
      <w:pPr>
        <w:ind w:left="142"/>
        <w:jc w:val="both"/>
      </w:pPr>
      <w:r>
        <w:t xml:space="preserve">- </w:t>
      </w:r>
      <w:r w:rsidR="00EA4515" w:rsidRPr="008B59AA">
        <w:t>Amfetamini</w:t>
      </w:r>
    </w:p>
    <w:p w:rsidR="00EA4515" w:rsidRPr="008B59AA" w:rsidRDefault="003415FA" w:rsidP="00BF3669">
      <w:pPr>
        <w:ind w:left="142"/>
        <w:jc w:val="both"/>
      </w:pPr>
      <w:r>
        <w:t xml:space="preserve">- </w:t>
      </w:r>
      <w:r w:rsidR="00EA4515" w:rsidRPr="008B59AA">
        <w:t>Ecstasy</w:t>
      </w:r>
    </w:p>
    <w:p w:rsidR="00CE7B2B" w:rsidRPr="008B59AA" w:rsidRDefault="00EA4515" w:rsidP="00745895">
      <w:pPr>
        <w:jc w:val="both"/>
      </w:pPr>
      <w:r w:rsidRPr="008B59AA">
        <w:t>Osnovni mehanizmi djelovanja i učinci navedenih lijekova</w:t>
      </w:r>
      <w:r w:rsidR="005176BC">
        <w:t>.</w:t>
      </w:r>
    </w:p>
    <w:p w:rsidR="00CE7B2B" w:rsidRPr="008B59AA" w:rsidRDefault="00CE7B2B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33.</w:t>
      </w:r>
    </w:p>
    <w:p w:rsidR="005176BC" w:rsidRPr="008B59AA" w:rsidRDefault="005176BC" w:rsidP="00745895">
      <w:pPr>
        <w:jc w:val="both"/>
        <w:rPr>
          <w:b/>
        </w:rPr>
      </w:pPr>
      <w:r>
        <w:rPr>
          <w:b/>
        </w:rPr>
        <w:t>Lijekovi za liječenja citopenija i hematopoetski čimbenici rasta</w:t>
      </w:r>
    </w:p>
    <w:p w:rsidR="003D149F" w:rsidRDefault="003D149F" w:rsidP="00745895">
      <w:pPr>
        <w:jc w:val="both"/>
      </w:pPr>
      <w:r>
        <w:lastRenderedPageBreak/>
        <w:t>N</w:t>
      </w:r>
      <w:r w:rsidRPr="008B59AA">
        <w:t xml:space="preserve">e treba pamtiti podatke iz tablica 33-1., 33-2. i 33-3. </w:t>
      </w:r>
      <w:r>
        <w:t>Tekstovi u okvirima</w:t>
      </w:r>
      <w:r w:rsidRPr="008B59AA">
        <w:t xml:space="preserve"> </w:t>
      </w:r>
      <w:r w:rsidR="00D37D22">
        <w:t xml:space="preserve">„Anemije srpastih stanica i hidroksiureja“ i „Nadoknada folne kiseline: javnozdravstvena dilema“ </w:t>
      </w:r>
      <w:r w:rsidRPr="008B59AA">
        <w:t xml:space="preserve">nisu </w:t>
      </w:r>
      <w:r>
        <w:t>ispitno gradivo</w:t>
      </w:r>
      <w:r w:rsidRPr="008B59AA">
        <w:t>.</w:t>
      </w:r>
      <w:r>
        <w:t xml:space="preserve"> Sve navedene slike spadaju u ispitno gradivo.</w:t>
      </w:r>
    </w:p>
    <w:p w:rsidR="00EA4515" w:rsidRPr="008B59AA" w:rsidRDefault="00EA4515" w:rsidP="00745895">
      <w:pPr>
        <w:jc w:val="both"/>
      </w:pPr>
      <w:r w:rsidRPr="008B59AA">
        <w:t>Lijekovi za liječenje anemija:</w:t>
      </w:r>
    </w:p>
    <w:p w:rsidR="00EA4515" w:rsidRPr="008B59AA" w:rsidRDefault="003415FA" w:rsidP="003D149F">
      <w:pPr>
        <w:ind w:left="142"/>
        <w:jc w:val="both"/>
      </w:pPr>
      <w:r>
        <w:t xml:space="preserve">- </w:t>
      </w:r>
      <w:r w:rsidR="00EA4515" w:rsidRPr="008B59AA">
        <w:t>Željezo: oralni i parenteralni pripravci željeza, farmakokinetika i nuspojave</w:t>
      </w:r>
    </w:p>
    <w:p w:rsidR="00EA4515" w:rsidRPr="008B59AA" w:rsidRDefault="003415FA" w:rsidP="003D149F">
      <w:pPr>
        <w:ind w:left="142"/>
        <w:jc w:val="both"/>
      </w:pPr>
      <w:r>
        <w:t xml:space="preserve">- </w:t>
      </w:r>
      <w:r w:rsidR="00EA4515" w:rsidRPr="008B59AA">
        <w:t>Vitamin B12 i folna kiselina, osnovna biokemijska uloga u sintezi purina i DNK (povezati s mehanizmom djelovanja antimetabolita u poglavlju 54. i s djelovanjem sulfonamida i trimetoprima u poglavlju 46.)</w:t>
      </w:r>
    </w:p>
    <w:p w:rsidR="00EA4515" w:rsidRPr="008B59AA" w:rsidRDefault="00EA4515" w:rsidP="00745895">
      <w:pPr>
        <w:jc w:val="both"/>
      </w:pPr>
      <w:r w:rsidRPr="008B59AA">
        <w:t>Hematopoezni čimbenici rasta:</w:t>
      </w:r>
    </w:p>
    <w:p w:rsidR="00EA4515" w:rsidRPr="008B59AA" w:rsidRDefault="000622D3" w:rsidP="003D149F">
      <w:pPr>
        <w:ind w:firstLine="284"/>
        <w:jc w:val="both"/>
      </w:pPr>
      <w:r>
        <w:t xml:space="preserve">- </w:t>
      </w:r>
      <w:r w:rsidR="00EA4515" w:rsidRPr="008B59AA">
        <w:t xml:space="preserve">stimulatori eritropoeze: eritropoetin </w:t>
      </w:r>
    </w:p>
    <w:p w:rsidR="00CE7B2B" w:rsidRDefault="000622D3" w:rsidP="00D1623C">
      <w:pPr>
        <w:ind w:left="284"/>
        <w:jc w:val="both"/>
      </w:pPr>
      <w:r>
        <w:t xml:space="preserve">- </w:t>
      </w:r>
      <w:r w:rsidR="00EA4515" w:rsidRPr="008B59AA">
        <w:t xml:space="preserve">čimbenici stimulacije mijeloidnih stanica: </w:t>
      </w:r>
      <w:r w:rsidR="00D1623C">
        <w:t xml:space="preserve">filgrastim, </w:t>
      </w:r>
      <w:r w:rsidR="00EA4515" w:rsidRPr="008B59AA">
        <w:t xml:space="preserve">pegfilgrastim </w:t>
      </w:r>
    </w:p>
    <w:p w:rsidR="00F43F05" w:rsidRPr="008B59AA" w:rsidRDefault="00F43F05" w:rsidP="003D149F">
      <w:pPr>
        <w:ind w:firstLine="284"/>
        <w:jc w:val="both"/>
      </w:pPr>
      <w:r>
        <w:t xml:space="preserve">- čimbenici rasta megakariocita: </w:t>
      </w:r>
      <w:r w:rsidR="00075831">
        <w:t xml:space="preserve">IL-11, </w:t>
      </w:r>
      <w:r>
        <w:t>romiplostim</w:t>
      </w:r>
      <w:r w:rsidR="00D1623C">
        <w:t xml:space="preserve">, </w:t>
      </w:r>
      <w:r w:rsidR="00075831">
        <w:t>eltrombopag</w:t>
      </w:r>
    </w:p>
    <w:p w:rsidR="00EA4515" w:rsidRPr="008B59AA" w:rsidRDefault="00EA4515" w:rsidP="00745895">
      <w:pPr>
        <w:jc w:val="both"/>
      </w:pPr>
    </w:p>
    <w:p w:rsidR="00D47A20" w:rsidRDefault="00D47A20" w:rsidP="00D47A20">
      <w:pPr>
        <w:jc w:val="both"/>
        <w:rPr>
          <w:b/>
        </w:rPr>
      </w:pPr>
      <w:r w:rsidRPr="008B59AA">
        <w:rPr>
          <w:b/>
        </w:rPr>
        <w:t>Poglavlje 34</w:t>
      </w:r>
      <w:r>
        <w:rPr>
          <w:b/>
        </w:rPr>
        <w:t>.</w:t>
      </w:r>
    </w:p>
    <w:p w:rsidR="00D47A20" w:rsidRPr="008B59AA" w:rsidRDefault="00D47A20" w:rsidP="00D47A20">
      <w:pPr>
        <w:jc w:val="both"/>
        <w:rPr>
          <w:b/>
        </w:rPr>
      </w:pPr>
      <w:r>
        <w:rPr>
          <w:b/>
        </w:rPr>
        <w:t>Lijekovi za liječenje poremećaja koagulacije</w:t>
      </w:r>
    </w:p>
    <w:p w:rsidR="00D47A20" w:rsidRPr="008B59AA" w:rsidRDefault="00EB7575" w:rsidP="00D47A20">
      <w:pPr>
        <w:jc w:val="both"/>
      </w:pPr>
      <w:r>
        <w:t>Podnaslove</w:t>
      </w:r>
      <w:r w:rsidR="00D47A20" w:rsidRPr="008B59AA">
        <w:t xml:space="preserve"> „Mehanizam zgrušavanja</w:t>
      </w:r>
      <w:r w:rsidR="00D47A20">
        <w:t xml:space="preserve"> krvi</w:t>
      </w:r>
      <w:r>
        <w:t>“</w:t>
      </w:r>
      <w:r w:rsidR="00D47A20" w:rsidRPr="008B59AA">
        <w:t xml:space="preserve"> i </w:t>
      </w:r>
      <w:r>
        <w:t>„K</w:t>
      </w:r>
      <w:r w:rsidR="00D47A20" w:rsidRPr="008B59AA">
        <w:t xml:space="preserve">oagulacijska kaskada” </w:t>
      </w:r>
      <w:r>
        <w:t xml:space="preserve">korisno je pročitati </w:t>
      </w:r>
      <w:r w:rsidR="00D47A20" w:rsidRPr="008B59AA">
        <w:t>radi boljeg razumijevanja farmakologije lijekova opisanih u poglavl</w:t>
      </w:r>
      <w:r w:rsidR="00985A25">
        <w:t xml:space="preserve">ju. </w:t>
      </w:r>
      <w:r w:rsidR="00D47A20" w:rsidRPr="008B59AA">
        <w:t>Ne treba pamtiti podatke iz tablice 34-1. i 34-3.</w:t>
      </w:r>
    </w:p>
    <w:p w:rsidR="00D47A20" w:rsidRPr="008B59AA" w:rsidRDefault="00985A25" w:rsidP="00D47A20">
      <w:pPr>
        <w:jc w:val="both"/>
      </w:pPr>
      <w:r>
        <w:t>„</w:t>
      </w:r>
      <w:r w:rsidR="00D47A20" w:rsidRPr="008B59AA">
        <w:t>Temeljna farmakologija antikoagulansa</w:t>
      </w:r>
      <w:r>
        <w:t>“</w:t>
      </w:r>
      <w:r w:rsidR="00D47A20">
        <w:t>:</w:t>
      </w:r>
    </w:p>
    <w:p w:rsidR="00D47A20" w:rsidRPr="008B59AA" w:rsidRDefault="00AA4CEF" w:rsidP="00EB7575">
      <w:pPr>
        <w:ind w:left="284"/>
        <w:jc w:val="both"/>
      </w:pPr>
      <w:r>
        <w:t xml:space="preserve">- </w:t>
      </w:r>
      <w:r w:rsidR="00D47A20" w:rsidRPr="008B59AA">
        <w:t>neizravni inhibitori trombina: heparin, LMW heparin, fondaparinuks (mehanizam djelovanja, i</w:t>
      </w:r>
      <w:r>
        <w:t>ndikacije, nuspojave i antidot)</w:t>
      </w:r>
    </w:p>
    <w:p w:rsidR="00D47A20" w:rsidRPr="008B59AA" w:rsidRDefault="00D47A20" w:rsidP="00EB7575">
      <w:pPr>
        <w:ind w:left="284"/>
        <w:jc w:val="both"/>
      </w:pPr>
      <w:r>
        <w:t xml:space="preserve">- </w:t>
      </w:r>
      <w:r w:rsidRPr="008B59AA">
        <w:t xml:space="preserve">izravni inhibitori trombina: hirudin, </w:t>
      </w:r>
      <w:r w:rsidR="000D3FA0">
        <w:t xml:space="preserve">lepirudin, </w:t>
      </w:r>
      <w:r w:rsidRPr="008B59AA">
        <w:t>d</w:t>
      </w:r>
      <w:r w:rsidR="000D3FA0">
        <w:t>abigatran</w:t>
      </w:r>
      <w:r>
        <w:t>, idarucizumab</w:t>
      </w:r>
      <w:r w:rsidR="000D3FA0">
        <w:t xml:space="preserve"> (antidot)</w:t>
      </w:r>
    </w:p>
    <w:p w:rsidR="00D47A20" w:rsidRPr="008B59AA" w:rsidRDefault="00D47A20" w:rsidP="00EB7575">
      <w:pPr>
        <w:ind w:left="284"/>
        <w:jc w:val="both"/>
      </w:pPr>
      <w:r>
        <w:t xml:space="preserve">- </w:t>
      </w:r>
      <w:r w:rsidRPr="008B59AA">
        <w:t xml:space="preserve">oralni inhibitori </w:t>
      </w:r>
      <w:r>
        <w:t>X</w:t>
      </w:r>
      <w:r w:rsidRPr="008B59AA">
        <w:t>a čimbenika</w:t>
      </w:r>
      <w:r>
        <w:t xml:space="preserve">: </w:t>
      </w:r>
      <w:r w:rsidRPr="008B59AA">
        <w:rPr>
          <w:bCs/>
        </w:rPr>
        <w:t>rivaroksaban</w:t>
      </w:r>
      <w:r>
        <w:rPr>
          <w:bCs/>
        </w:rPr>
        <w:t>, apiksaban</w:t>
      </w:r>
    </w:p>
    <w:p w:rsidR="00D47A20" w:rsidRPr="008B59AA" w:rsidRDefault="00D47A20" w:rsidP="00EB7575">
      <w:pPr>
        <w:ind w:left="284"/>
        <w:jc w:val="both"/>
      </w:pPr>
      <w:r>
        <w:t>-</w:t>
      </w:r>
      <w:r w:rsidR="00AA4CEF">
        <w:t xml:space="preserve"> </w:t>
      </w:r>
      <w:r>
        <w:t>v</w:t>
      </w:r>
      <w:r w:rsidRPr="008B59AA">
        <w:t>arfarin i kumarinski antikoagulansi: varfarin (mehanizam djelovanja, način primjene, najvažnije interakcije s drugim lij</w:t>
      </w:r>
      <w:r w:rsidR="00AA4CEF">
        <w:t>ekovima, nuspojave i antidot)</w:t>
      </w:r>
    </w:p>
    <w:p w:rsidR="00D47A20" w:rsidRPr="008B59AA" w:rsidRDefault="00985A25" w:rsidP="00D47A20">
      <w:pPr>
        <w:jc w:val="both"/>
      </w:pPr>
      <w:r>
        <w:t>„</w:t>
      </w:r>
      <w:r w:rsidR="00D47A20" w:rsidRPr="008B59AA">
        <w:t>Temeljna farmakologija fibrinolitičkih lijekova</w:t>
      </w:r>
      <w:r>
        <w:t>“</w:t>
      </w:r>
      <w:r w:rsidR="00D47A20" w:rsidRPr="008B59AA">
        <w:t>:</w:t>
      </w:r>
    </w:p>
    <w:p w:rsidR="00D47A20" w:rsidRPr="008B59AA" w:rsidRDefault="00D47A20" w:rsidP="00EB7575">
      <w:pPr>
        <w:ind w:left="284"/>
        <w:jc w:val="both"/>
      </w:pPr>
      <w:r>
        <w:t>- s</w:t>
      </w:r>
      <w:r w:rsidRPr="008B59AA">
        <w:t xml:space="preserve">treptokinaza, alteplaza (mehanizam djelovanja, indikacije, nuspojave) </w:t>
      </w:r>
    </w:p>
    <w:p w:rsidR="00D47A20" w:rsidRDefault="000D3FA0" w:rsidP="000D3FA0">
      <w:pPr>
        <w:jc w:val="both"/>
      </w:pPr>
      <w:r>
        <w:t>„</w:t>
      </w:r>
      <w:r w:rsidR="00D47A20" w:rsidRPr="008B59AA">
        <w:t>Lijekovi za liječenje povećane sklonosti krvarenju</w:t>
      </w:r>
      <w:r>
        <w:t>“</w:t>
      </w:r>
      <w:r w:rsidR="00D47A20" w:rsidRPr="008B59AA">
        <w:t>:</w:t>
      </w:r>
    </w:p>
    <w:p w:rsidR="00D47A20" w:rsidRPr="008B59AA" w:rsidRDefault="00D47A20" w:rsidP="000D3FA0">
      <w:pPr>
        <w:ind w:left="426" w:hanging="142"/>
        <w:jc w:val="both"/>
      </w:pPr>
      <w:r>
        <w:rPr>
          <w:bCs/>
        </w:rPr>
        <w:t xml:space="preserve">- </w:t>
      </w:r>
      <w:r w:rsidRPr="000622D3">
        <w:rPr>
          <w:bCs/>
        </w:rPr>
        <w:t>vitamin K;</w:t>
      </w:r>
      <w:r w:rsidRPr="000622D3">
        <w:rPr>
          <w:b/>
          <w:bCs/>
        </w:rPr>
        <w:t xml:space="preserve"> </w:t>
      </w:r>
      <w:r w:rsidRPr="008B59AA">
        <w:t xml:space="preserve">ostalo </w:t>
      </w:r>
      <w:r w:rsidR="00AD63D9">
        <w:t>nije gradivo za ispit</w:t>
      </w:r>
    </w:p>
    <w:p w:rsidR="00D47A20" w:rsidRPr="008B59AA" w:rsidRDefault="000D3FA0" w:rsidP="000D3FA0">
      <w:pPr>
        <w:jc w:val="both"/>
      </w:pPr>
      <w:r>
        <w:t>„Temeljna farmakologija inhibitora agregacije trombocita“, u cijelosti:</w:t>
      </w:r>
    </w:p>
    <w:p w:rsidR="00D47A20" w:rsidRPr="008B59AA" w:rsidRDefault="00D47A20" w:rsidP="000D3FA0">
      <w:pPr>
        <w:ind w:left="284"/>
        <w:jc w:val="both"/>
      </w:pPr>
      <w:r>
        <w:t xml:space="preserve">- </w:t>
      </w:r>
      <w:r w:rsidRPr="008B59AA">
        <w:t xml:space="preserve">acetilsalicilna kiselina (vidi i </w:t>
      </w:r>
      <w:r w:rsidR="000D3FA0">
        <w:t>36. poglavlje</w:t>
      </w:r>
      <w:r w:rsidRPr="008B59AA">
        <w:t xml:space="preserve">), </w:t>
      </w:r>
      <w:r>
        <w:t>abciksimab</w:t>
      </w:r>
      <w:r w:rsidR="00D05613">
        <w:t xml:space="preserve"> (vidjeti i str. 995 u 55. poglavlju)</w:t>
      </w:r>
      <w:r>
        <w:t xml:space="preserve">, </w:t>
      </w:r>
      <w:r w:rsidRPr="008B59AA">
        <w:t xml:space="preserve">eptifibatid, </w:t>
      </w:r>
      <w:r>
        <w:t xml:space="preserve">cilostazol, </w:t>
      </w:r>
      <w:r w:rsidRPr="008B59AA">
        <w:t>dipiridamol</w:t>
      </w:r>
      <w:r w:rsidR="000D3FA0">
        <w:t xml:space="preserve">, tiklopidin, </w:t>
      </w:r>
      <w:r>
        <w:t>klopidogrel, prasugrel, tikagrelor</w:t>
      </w:r>
      <w:r w:rsidRPr="008B59AA">
        <w:t xml:space="preserve"> (mehanizam dje</w:t>
      </w:r>
      <w:r w:rsidR="000D3FA0">
        <w:t>lovanja, indikacije, nuspojave)</w:t>
      </w:r>
      <w:r w:rsidR="005D0642">
        <w:t>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35.</w:t>
      </w:r>
    </w:p>
    <w:p w:rsidR="002F5E89" w:rsidRPr="008B59AA" w:rsidRDefault="00BF0803" w:rsidP="00745895">
      <w:pPr>
        <w:jc w:val="both"/>
        <w:rPr>
          <w:b/>
        </w:rPr>
      </w:pPr>
      <w:r>
        <w:rPr>
          <w:b/>
        </w:rPr>
        <w:t>Lijekovi za liječenje dislipidemija</w:t>
      </w:r>
    </w:p>
    <w:p w:rsidR="00F913DC" w:rsidRPr="008B59AA" w:rsidRDefault="001F4398" w:rsidP="00F913DC">
      <w:pPr>
        <w:jc w:val="both"/>
      </w:pPr>
      <w:r w:rsidRPr="008B59AA">
        <w:t xml:space="preserve">Podnaslov </w:t>
      </w:r>
      <w:r w:rsidR="00ED4752" w:rsidRPr="008B59AA">
        <w:t xml:space="preserve">„Patofiziologija </w:t>
      </w:r>
      <w:r w:rsidR="00841EC4">
        <w:t>hiperlipoproteinemija</w:t>
      </w:r>
      <w:r w:rsidR="00ED4752" w:rsidRPr="008B59AA">
        <w:t>”</w:t>
      </w:r>
      <w:r w:rsidRPr="008B59AA">
        <w:t xml:space="preserve"> nije gradivo za ispit, ali </w:t>
      </w:r>
      <w:r w:rsidR="00564A40">
        <w:t xml:space="preserve">korisno </w:t>
      </w:r>
      <w:r w:rsidR="00841EC4">
        <w:t xml:space="preserve">ga je </w:t>
      </w:r>
      <w:r w:rsidR="00564A40">
        <w:t>pročitati</w:t>
      </w:r>
      <w:r w:rsidRPr="008B59AA">
        <w:t xml:space="preserve"> radi boljeg razumijevanja farmakologije</w:t>
      </w:r>
      <w:r w:rsidR="00ED4752" w:rsidRPr="008B59AA">
        <w:t xml:space="preserve"> lijekova opisanih u poglavlju.</w:t>
      </w:r>
      <w:r w:rsidR="00F913DC">
        <w:t xml:space="preserve"> </w:t>
      </w:r>
      <w:r w:rsidR="00F913DC" w:rsidRPr="008B59AA">
        <w:t>Podnaslov „Liječenje hiperlipoproteinemija režimom prehrane” nije gradivo</w:t>
      </w:r>
      <w:r w:rsidR="00F913DC">
        <w:t xml:space="preserve"> za ispit.</w:t>
      </w:r>
    </w:p>
    <w:p w:rsidR="00F913DC" w:rsidRPr="008B59AA" w:rsidRDefault="00F913DC" w:rsidP="00F913DC">
      <w:pPr>
        <w:jc w:val="both"/>
      </w:pPr>
      <w:r>
        <w:t>Temeljna i k</w:t>
      </w:r>
      <w:r w:rsidRPr="008B59AA">
        <w:t>linička farmakologija</w:t>
      </w:r>
      <w:r>
        <w:t xml:space="preserve"> lijekova za liječenje hiperlipidemija</w:t>
      </w:r>
      <w:r w:rsidRPr="008B59AA">
        <w:t>: usredotočit</w:t>
      </w:r>
      <w:r>
        <w:t>i</w:t>
      </w:r>
      <w:r w:rsidRPr="008B59AA">
        <w:t xml:space="preserve"> se na </w:t>
      </w:r>
      <w:r w:rsidR="008778E7">
        <w:t xml:space="preserve">mehanizam djelovanja, </w:t>
      </w:r>
      <w:r w:rsidRPr="008B59AA">
        <w:t>indikacije i štetne učinke lijekova</w:t>
      </w:r>
      <w:r>
        <w:t xml:space="preserve">; </w:t>
      </w:r>
      <w:r w:rsidRPr="008B59AA">
        <w:t xml:space="preserve">ne treba pamtiti </w:t>
      </w:r>
      <w:r>
        <w:t>podatke iz tablice 35-</w:t>
      </w:r>
      <w:r w:rsidRPr="008B59AA">
        <w:t>1</w:t>
      </w:r>
      <w:r>
        <w:t>. i</w:t>
      </w:r>
      <w:r w:rsidRPr="008B59AA">
        <w:t xml:space="preserve"> 35-2</w:t>
      </w:r>
      <w:r>
        <w:t>.</w:t>
      </w:r>
      <w:r w:rsidRPr="008B59AA">
        <w:t xml:space="preserve"> </w:t>
      </w:r>
    </w:p>
    <w:p w:rsidR="00F913DC" w:rsidRPr="008B59AA" w:rsidRDefault="00F913DC" w:rsidP="00F913DC">
      <w:pPr>
        <w:jc w:val="both"/>
      </w:pPr>
      <w:r w:rsidRPr="008B59AA">
        <w:t>Od lijekova posebno obratiti pozornost:</w:t>
      </w:r>
    </w:p>
    <w:p w:rsidR="00F913DC" w:rsidRPr="008B59AA" w:rsidRDefault="00F913DC" w:rsidP="0033344A">
      <w:pPr>
        <w:ind w:left="284"/>
        <w:jc w:val="both"/>
      </w:pPr>
      <w:r>
        <w:t>- s</w:t>
      </w:r>
      <w:r w:rsidRPr="008B59AA">
        <w:t xml:space="preserve">tatini: </w:t>
      </w:r>
      <w:r w:rsidR="00620353">
        <w:t xml:space="preserve">lovastatin, atorvastatin, </w:t>
      </w:r>
      <w:r w:rsidR="00673BB7">
        <w:t>simvastatin i rosuvastatin</w:t>
      </w:r>
    </w:p>
    <w:p w:rsidR="004006F6" w:rsidRDefault="004006F6" w:rsidP="0033344A">
      <w:pPr>
        <w:ind w:left="284"/>
        <w:jc w:val="both"/>
      </w:pPr>
      <w:r>
        <w:lastRenderedPageBreak/>
        <w:t>- fibrati: fenofibrat, gemfibrozil</w:t>
      </w:r>
    </w:p>
    <w:p w:rsidR="00F913DC" w:rsidRPr="008B59AA" w:rsidRDefault="00F913DC" w:rsidP="0033344A">
      <w:pPr>
        <w:ind w:left="284"/>
        <w:jc w:val="both"/>
      </w:pPr>
      <w:r>
        <w:t>- n</w:t>
      </w:r>
      <w:r w:rsidRPr="008B59AA">
        <w:t>iacin</w:t>
      </w:r>
    </w:p>
    <w:p w:rsidR="00F913DC" w:rsidRPr="008B59AA" w:rsidRDefault="00F913DC" w:rsidP="0033344A">
      <w:pPr>
        <w:ind w:left="284"/>
        <w:jc w:val="both"/>
      </w:pPr>
      <w:r>
        <w:t>- v</w:t>
      </w:r>
      <w:r w:rsidRPr="008B59AA">
        <w:t>ezivači žučnih kiselina: kolestipol</w:t>
      </w:r>
      <w:r w:rsidR="004006F6">
        <w:t>, kolestiramin</w:t>
      </w:r>
    </w:p>
    <w:p w:rsidR="00F913DC" w:rsidRDefault="00F913DC" w:rsidP="0033344A">
      <w:pPr>
        <w:ind w:left="284"/>
        <w:jc w:val="both"/>
      </w:pPr>
      <w:r>
        <w:t>- i</w:t>
      </w:r>
      <w:r w:rsidRPr="008B59AA">
        <w:t>nhibitori crijevne apsorpcije sterola: ezetimib</w:t>
      </w:r>
    </w:p>
    <w:p w:rsidR="00F913DC" w:rsidRPr="008B59AA" w:rsidRDefault="00BD3EB4" w:rsidP="00F913DC">
      <w:pPr>
        <w:jc w:val="both"/>
      </w:pPr>
      <w:r>
        <w:t>P</w:t>
      </w:r>
      <w:r w:rsidR="00F913DC">
        <w:t>o</w:t>
      </w:r>
      <w:r>
        <w:t>tpoglavlje</w:t>
      </w:r>
      <w:r w:rsidR="00F913DC">
        <w:t xml:space="preserve"> ''Liječenje kombinacijom lijekova'' </w:t>
      </w:r>
      <w:r>
        <w:t>samo informativno.</w:t>
      </w:r>
      <w:r w:rsidR="00F913DC">
        <w:t xml:space="preserve"> 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36.</w:t>
      </w:r>
    </w:p>
    <w:p w:rsidR="006E410A" w:rsidRPr="008B59AA" w:rsidRDefault="006E410A" w:rsidP="00745895">
      <w:pPr>
        <w:jc w:val="both"/>
        <w:rPr>
          <w:b/>
        </w:rPr>
      </w:pPr>
      <w:r>
        <w:rPr>
          <w:b/>
        </w:rPr>
        <w:t>Nesteroidni protuupalni lijekovi, antireumatski lijekovi koji modificiraju bolest, neopioidni analgetici i lijekovi za liječenje uloga</w:t>
      </w:r>
    </w:p>
    <w:p w:rsidR="001F4398" w:rsidRPr="008B59AA" w:rsidRDefault="001F4398" w:rsidP="00745895">
      <w:pPr>
        <w:jc w:val="both"/>
      </w:pPr>
      <w:r w:rsidRPr="008B59AA">
        <w:t xml:space="preserve">Podnaslovi </w:t>
      </w:r>
      <w:r w:rsidR="00ED4752" w:rsidRPr="008B59AA">
        <w:t>„Imunosni odgovor” i „Terapijski pristup”</w:t>
      </w:r>
      <w:r w:rsidRPr="008B59AA">
        <w:t xml:space="preserve"> nisu gradivo za ispit. </w:t>
      </w:r>
    </w:p>
    <w:p w:rsidR="001F4398" w:rsidRPr="008B59AA" w:rsidRDefault="00ED4752" w:rsidP="00745895">
      <w:pPr>
        <w:jc w:val="both"/>
      </w:pPr>
      <w:r w:rsidRPr="008B59AA">
        <w:t>Nesteroidni protuupalni lijekovi (NSAID)</w:t>
      </w:r>
      <w:r w:rsidR="001F4398" w:rsidRPr="008B59AA">
        <w:t xml:space="preserve">: </w:t>
      </w:r>
      <w:r w:rsidR="001F4398" w:rsidRPr="008B59AA">
        <w:rPr>
          <w:bCs/>
        </w:rPr>
        <w:t>u cijelosti!</w:t>
      </w:r>
      <w:r w:rsidR="001F4398" w:rsidRPr="008B59AA">
        <w:rPr>
          <w:b/>
          <w:bCs/>
        </w:rPr>
        <w:t xml:space="preserve"> </w:t>
      </w:r>
      <w:r w:rsidR="00052B63">
        <w:t>U tablici</w:t>
      </w:r>
      <w:r w:rsidR="00052B63" w:rsidRPr="008B59AA">
        <w:t xml:space="preserve"> </w:t>
      </w:r>
      <w:r w:rsidRPr="008B59AA">
        <w:t>36-</w:t>
      </w:r>
      <w:r w:rsidR="001F4398" w:rsidRPr="008B59AA">
        <w:t>1</w:t>
      </w:r>
      <w:r w:rsidRPr="008B59AA">
        <w:t>.</w:t>
      </w:r>
      <w:r w:rsidR="001F4398" w:rsidRPr="008B59AA">
        <w:t xml:space="preserve"> </w:t>
      </w:r>
      <w:r w:rsidRPr="008B59AA">
        <w:t xml:space="preserve">ne treba </w:t>
      </w:r>
      <w:r w:rsidR="001F4398" w:rsidRPr="008B59AA">
        <w:t>pamtiti doze</w:t>
      </w:r>
      <w:r w:rsidR="00182070">
        <w:t xml:space="preserve">, ostalo proučiti </w:t>
      </w:r>
      <w:r w:rsidR="00D35584">
        <w:t>samo informativno</w:t>
      </w:r>
      <w:r w:rsidR="00182070">
        <w:t>.</w:t>
      </w:r>
      <w:r w:rsidR="0021652B">
        <w:t xml:space="preserve"> </w:t>
      </w:r>
      <w:r w:rsidR="001F4398" w:rsidRPr="008B59AA">
        <w:t>O pojedinim NSAID treba znati: mehanizam djelovanja, farmakokine</w:t>
      </w:r>
      <w:r w:rsidR="000622D3">
        <w:t>tiku, indikacije, štetne učinke</w:t>
      </w:r>
      <w:r w:rsidR="0021652B">
        <w:t>.</w:t>
      </w:r>
    </w:p>
    <w:p w:rsidR="00EA4515" w:rsidRPr="008B59AA" w:rsidRDefault="00EA4515" w:rsidP="00745895">
      <w:pPr>
        <w:jc w:val="both"/>
      </w:pPr>
      <w:r w:rsidRPr="008B59AA">
        <w:t>Nesteroidni protuupalni lijekovi:</w:t>
      </w:r>
    </w:p>
    <w:p w:rsidR="00EA4515" w:rsidRPr="008B59AA" w:rsidRDefault="000622D3" w:rsidP="00D8122B">
      <w:pPr>
        <w:ind w:left="284"/>
        <w:jc w:val="both"/>
      </w:pPr>
      <w:r>
        <w:t>- a</w:t>
      </w:r>
      <w:r w:rsidR="00EA4515" w:rsidRPr="008B59AA">
        <w:t>cetilsalicilna kiselina</w:t>
      </w:r>
    </w:p>
    <w:p w:rsidR="00EA4515" w:rsidRPr="008B59AA" w:rsidRDefault="000622D3" w:rsidP="00D8122B">
      <w:pPr>
        <w:ind w:left="284"/>
        <w:jc w:val="both"/>
      </w:pPr>
      <w:r>
        <w:t>-</w:t>
      </w:r>
      <w:r w:rsidR="00D07742">
        <w:t xml:space="preserve"> </w:t>
      </w:r>
      <w:r>
        <w:t>s</w:t>
      </w:r>
      <w:r w:rsidR="00EA4515" w:rsidRPr="008B59AA">
        <w:t>elektivni COX-2 inhibitori: celekoksib</w:t>
      </w:r>
    </w:p>
    <w:p w:rsidR="00EA4515" w:rsidRPr="008B59AA" w:rsidRDefault="000622D3" w:rsidP="00D8122B">
      <w:pPr>
        <w:ind w:left="284"/>
        <w:jc w:val="both"/>
      </w:pPr>
      <w:r>
        <w:t>- n</w:t>
      </w:r>
      <w:r w:rsidR="00EA4515" w:rsidRPr="008B59AA">
        <w:t xml:space="preserve">eselektivni COX inhibitori: ibuprofen, </w:t>
      </w:r>
      <w:r w:rsidR="00D07742">
        <w:t xml:space="preserve">ketoprofen, </w:t>
      </w:r>
      <w:r w:rsidR="00EA4515" w:rsidRPr="008B59AA">
        <w:t>diklofenak, naproksen, indometacin</w:t>
      </w:r>
      <w:r w:rsidR="00D07742">
        <w:t>, piroksikam</w:t>
      </w:r>
      <w:r w:rsidR="00EA4515" w:rsidRPr="008B59AA">
        <w:t xml:space="preserve"> (mehanizam djelovanja, indikacije, nuspojave)</w:t>
      </w:r>
    </w:p>
    <w:p w:rsidR="00EA4515" w:rsidRPr="008B59AA" w:rsidRDefault="00EA4515" w:rsidP="00745895">
      <w:pPr>
        <w:jc w:val="both"/>
      </w:pPr>
      <w:r w:rsidRPr="008B59AA">
        <w:t>Antireumatici koji modificiraju bolest</w:t>
      </w:r>
      <w:r w:rsidR="003654CA">
        <w:t xml:space="preserve"> (DMARD)</w:t>
      </w:r>
      <w:r w:rsidRPr="008B59AA">
        <w:t>:</w:t>
      </w:r>
    </w:p>
    <w:p w:rsidR="00EA4515" w:rsidRPr="008B59AA" w:rsidRDefault="000622D3" w:rsidP="00D8122B">
      <w:pPr>
        <w:ind w:firstLine="284"/>
        <w:jc w:val="both"/>
      </w:pPr>
      <w:r>
        <w:t>- a</w:t>
      </w:r>
      <w:r w:rsidR="00EA4515" w:rsidRPr="008B59AA">
        <w:t>zatioprin (vid</w:t>
      </w:r>
      <w:r w:rsidR="00EA093A">
        <w:t>jeti</w:t>
      </w:r>
      <w:r w:rsidR="00EA4515" w:rsidRPr="008B59AA">
        <w:t xml:space="preserve"> i </w:t>
      </w:r>
      <w:r w:rsidR="00D279CC">
        <w:t xml:space="preserve">55. </w:t>
      </w:r>
      <w:r w:rsidR="00EA4515" w:rsidRPr="008B59AA">
        <w:t>poglavlje)</w:t>
      </w:r>
    </w:p>
    <w:p w:rsidR="00EA4515" w:rsidRDefault="000622D3" w:rsidP="00D8122B">
      <w:pPr>
        <w:ind w:firstLine="284"/>
        <w:jc w:val="both"/>
      </w:pPr>
      <w:r>
        <w:t>- c</w:t>
      </w:r>
      <w:r w:rsidR="00EA4515" w:rsidRPr="008B59AA">
        <w:t>iklofosfamid i metotreksat (vid</w:t>
      </w:r>
      <w:r w:rsidR="00EA093A">
        <w:t>jeti</w:t>
      </w:r>
      <w:r w:rsidR="00EA4515" w:rsidRPr="008B59AA">
        <w:t xml:space="preserve"> i </w:t>
      </w:r>
      <w:r w:rsidR="00D279CC">
        <w:t xml:space="preserve">54. </w:t>
      </w:r>
      <w:r w:rsidR="00EA4515" w:rsidRPr="008B59AA">
        <w:t>poglavlje )</w:t>
      </w:r>
    </w:p>
    <w:p w:rsidR="00EA093A" w:rsidRPr="008B59AA" w:rsidRDefault="00EA093A" w:rsidP="00D8122B">
      <w:pPr>
        <w:ind w:firstLine="284"/>
        <w:jc w:val="both"/>
      </w:pPr>
      <w:r>
        <w:t>- klorokin (vidjeti i 52. poglavlje)</w:t>
      </w:r>
    </w:p>
    <w:p w:rsidR="0015667D" w:rsidRPr="008B59AA" w:rsidRDefault="000622D3" w:rsidP="00D8122B">
      <w:pPr>
        <w:ind w:firstLine="284"/>
        <w:jc w:val="both"/>
      </w:pPr>
      <w:r>
        <w:t>- m</w:t>
      </w:r>
      <w:r w:rsidR="00EA4515" w:rsidRPr="008B59AA">
        <w:t>ikofenolat mofetil (vid</w:t>
      </w:r>
      <w:r w:rsidR="00EA093A">
        <w:t>jeti</w:t>
      </w:r>
      <w:r w:rsidR="00EA4515" w:rsidRPr="008B59AA">
        <w:t xml:space="preserve"> i </w:t>
      </w:r>
      <w:r w:rsidR="00D279CC">
        <w:t xml:space="preserve">55. </w:t>
      </w:r>
      <w:r w:rsidR="00EA4515" w:rsidRPr="008B59AA">
        <w:t>poglavlje)</w:t>
      </w:r>
    </w:p>
    <w:p w:rsidR="0015667D" w:rsidRPr="008B59AA" w:rsidRDefault="000622D3" w:rsidP="00D8122B">
      <w:pPr>
        <w:ind w:firstLine="284"/>
        <w:jc w:val="both"/>
      </w:pPr>
      <w:r>
        <w:t>- a</w:t>
      </w:r>
      <w:r w:rsidR="0015667D" w:rsidRPr="008B59AA">
        <w:t xml:space="preserve">ntilimfocitni: </w:t>
      </w:r>
      <w:r w:rsidR="00ED4752" w:rsidRPr="008B59AA">
        <w:rPr>
          <w:bCs/>
        </w:rPr>
        <w:t>abatacept, rituksimab</w:t>
      </w:r>
      <w:r w:rsidR="00ED4752" w:rsidRPr="008B59AA">
        <w:rPr>
          <w:b/>
          <w:bCs/>
        </w:rPr>
        <w:t xml:space="preserve"> </w:t>
      </w:r>
      <w:r w:rsidR="003654CA">
        <w:rPr>
          <w:b/>
          <w:bCs/>
        </w:rPr>
        <w:t>(</w:t>
      </w:r>
      <w:r w:rsidR="003654CA" w:rsidRPr="003654CA">
        <w:rPr>
          <w:bCs/>
        </w:rPr>
        <w:t>vid</w:t>
      </w:r>
      <w:r w:rsidR="00EA093A">
        <w:rPr>
          <w:bCs/>
        </w:rPr>
        <w:t>jeti</w:t>
      </w:r>
      <w:r w:rsidR="003654CA" w:rsidRPr="003654CA">
        <w:rPr>
          <w:bCs/>
        </w:rPr>
        <w:t xml:space="preserve"> i </w:t>
      </w:r>
      <w:r w:rsidR="00D279CC">
        <w:rPr>
          <w:bCs/>
        </w:rPr>
        <w:t xml:space="preserve">54. i 55. </w:t>
      </w:r>
      <w:r w:rsidR="003654CA" w:rsidRPr="003654CA">
        <w:rPr>
          <w:bCs/>
        </w:rPr>
        <w:t>poglavlje</w:t>
      </w:r>
      <w:r w:rsidR="00D279CC">
        <w:rPr>
          <w:bCs/>
        </w:rPr>
        <w:t>)</w:t>
      </w:r>
    </w:p>
    <w:p w:rsidR="00EA4515" w:rsidRPr="008B59AA" w:rsidRDefault="000622D3" w:rsidP="00D8122B">
      <w:pPr>
        <w:ind w:firstLine="284"/>
        <w:jc w:val="both"/>
      </w:pPr>
      <w:r>
        <w:t>- b</w:t>
      </w:r>
      <w:r w:rsidR="00EA4515" w:rsidRPr="008B59AA">
        <w:t>lokatori TNF-a</w:t>
      </w:r>
      <w:r w:rsidR="00D279CC">
        <w:t>lfa</w:t>
      </w:r>
      <w:r w:rsidR="00EA4515" w:rsidRPr="008B59AA">
        <w:t xml:space="preserve"> (vid</w:t>
      </w:r>
      <w:r w:rsidR="00EA093A">
        <w:t>jeti</w:t>
      </w:r>
      <w:r w:rsidR="00EA4515" w:rsidRPr="008B59AA">
        <w:t xml:space="preserve"> i </w:t>
      </w:r>
      <w:r w:rsidR="00D279CC">
        <w:t xml:space="preserve">55. </w:t>
      </w:r>
      <w:r w:rsidR="00EA4515" w:rsidRPr="008B59AA">
        <w:t>poglavlje)</w:t>
      </w:r>
      <w:r w:rsidR="00D279CC">
        <w:t>:</w:t>
      </w:r>
      <w:r w:rsidR="00EA4515" w:rsidRPr="008B59AA">
        <w:t xml:space="preserve"> infliksimab</w:t>
      </w:r>
      <w:r w:rsidR="001F4398" w:rsidRPr="008B59AA">
        <w:t>, adalimumab</w:t>
      </w:r>
      <w:r w:rsidR="003654CA">
        <w:t>, etanercept</w:t>
      </w:r>
    </w:p>
    <w:p w:rsidR="001F4398" w:rsidRDefault="000622D3" w:rsidP="00D8122B">
      <w:pPr>
        <w:ind w:firstLine="284"/>
        <w:jc w:val="both"/>
      </w:pPr>
      <w:r>
        <w:t>- s</w:t>
      </w:r>
      <w:r w:rsidR="0015667D" w:rsidRPr="008B59AA">
        <w:t>ulfasalazin (vid</w:t>
      </w:r>
      <w:r w:rsidR="00EA093A">
        <w:t>jeti</w:t>
      </w:r>
      <w:r w:rsidR="0015667D" w:rsidRPr="008B59AA">
        <w:t xml:space="preserve"> i </w:t>
      </w:r>
      <w:r w:rsidR="005A08BD">
        <w:t xml:space="preserve">62. </w:t>
      </w:r>
      <w:r w:rsidR="0015667D" w:rsidRPr="008B59AA">
        <w:t>poglavlje)</w:t>
      </w:r>
    </w:p>
    <w:p w:rsidR="003654CA" w:rsidRPr="008B59AA" w:rsidRDefault="009705D7" w:rsidP="00D8122B">
      <w:pPr>
        <w:ind w:firstLine="284"/>
        <w:jc w:val="both"/>
      </w:pPr>
      <w:r>
        <w:t xml:space="preserve">- inhibitori interleukina-1: </w:t>
      </w:r>
      <w:r w:rsidR="003654CA">
        <w:t>anakinra</w:t>
      </w:r>
    </w:p>
    <w:p w:rsidR="00EA4515" w:rsidRPr="008B59AA" w:rsidRDefault="00EA4515" w:rsidP="00745895">
      <w:pPr>
        <w:jc w:val="both"/>
      </w:pPr>
      <w:r w:rsidRPr="008B59AA">
        <w:t>Glukokortikoidi (vid</w:t>
      </w:r>
      <w:r w:rsidR="00EA093A">
        <w:t>jeti</w:t>
      </w:r>
      <w:r w:rsidRPr="008B59AA">
        <w:t xml:space="preserve"> i </w:t>
      </w:r>
      <w:r w:rsidR="00D8122B">
        <w:t xml:space="preserve">39. </w:t>
      </w:r>
      <w:r w:rsidRPr="008B59AA">
        <w:t>poglavlje)</w:t>
      </w:r>
    </w:p>
    <w:p w:rsidR="00EA4515" w:rsidRPr="008B59AA" w:rsidRDefault="00EA4515" w:rsidP="00745895">
      <w:pPr>
        <w:jc w:val="both"/>
      </w:pPr>
      <w:r w:rsidRPr="008B59AA">
        <w:t xml:space="preserve">Ostali analgetici: </w:t>
      </w:r>
    </w:p>
    <w:p w:rsidR="009705D7" w:rsidRDefault="000622D3" w:rsidP="00D8122B">
      <w:pPr>
        <w:ind w:firstLine="284"/>
        <w:jc w:val="both"/>
      </w:pPr>
      <w:r>
        <w:t>- p</w:t>
      </w:r>
      <w:r w:rsidR="00EA4515" w:rsidRPr="008B59AA">
        <w:t>aracetamol</w:t>
      </w:r>
      <w:r w:rsidR="0015667D" w:rsidRPr="008B59AA">
        <w:t xml:space="preserve"> (vid</w:t>
      </w:r>
      <w:r w:rsidR="00EA093A">
        <w:t>jeti</w:t>
      </w:r>
      <w:r w:rsidR="0015667D" w:rsidRPr="008B59AA">
        <w:t xml:space="preserve"> i </w:t>
      </w:r>
      <w:r w:rsidR="00D8122B">
        <w:t xml:space="preserve">58. </w:t>
      </w:r>
      <w:r w:rsidR="0015667D" w:rsidRPr="008B59AA">
        <w:t>pogl</w:t>
      </w:r>
      <w:r w:rsidR="00D8122B">
        <w:t>avlje</w:t>
      </w:r>
      <w:r w:rsidR="0015667D" w:rsidRPr="008B59AA">
        <w:t>, str.10</w:t>
      </w:r>
      <w:r w:rsidR="00B326EE">
        <w:t>40</w:t>
      </w:r>
      <w:r w:rsidR="0015667D" w:rsidRPr="008B59AA">
        <w:t>)</w:t>
      </w:r>
    </w:p>
    <w:p w:rsidR="009705D7" w:rsidRPr="008B59AA" w:rsidRDefault="009705D7" w:rsidP="00D8122B">
      <w:pPr>
        <w:ind w:firstLine="284"/>
        <w:jc w:val="both"/>
      </w:pPr>
      <w:r>
        <w:t>- tramadol (vid</w:t>
      </w:r>
      <w:r w:rsidR="00EA093A">
        <w:t>jeti</w:t>
      </w:r>
      <w:r>
        <w:t xml:space="preserve"> i </w:t>
      </w:r>
      <w:r w:rsidR="00D8122B">
        <w:t xml:space="preserve">31. </w:t>
      </w:r>
      <w:r w:rsidR="0021652B">
        <w:t>poglavlje</w:t>
      </w:r>
      <w:r>
        <w:t>)</w:t>
      </w:r>
    </w:p>
    <w:p w:rsidR="0021652B" w:rsidRDefault="000622D3" w:rsidP="0021652B">
      <w:pPr>
        <w:ind w:left="426" w:hanging="142"/>
        <w:jc w:val="both"/>
      </w:pPr>
      <w:r>
        <w:t>- m</w:t>
      </w:r>
      <w:r w:rsidR="00EA4515" w:rsidRPr="008B59AA">
        <w:t>etamizol</w:t>
      </w:r>
      <w:r w:rsidR="00D8122B">
        <w:t xml:space="preserve"> (str. 1181)</w:t>
      </w:r>
      <w:r w:rsidR="0021652B">
        <w:t xml:space="preserve"> </w:t>
      </w:r>
      <w:r w:rsidR="00EA4515" w:rsidRPr="008B59AA">
        <w:t>(mehanizam djelovanja, indikacije, nuspojave)</w:t>
      </w:r>
    </w:p>
    <w:p w:rsidR="00EA4515" w:rsidRPr="008B59AA" w:rsidRDefault="00EA4515" w:rsidP="00745895">
      <w:pPr>
        <w:jc w:val="both"/>
      </w:pPr>
      <w:r w:rsidRPr="008B59AA">
        <w:t>Lijekovi za liječenje gihta:</w:t>
      </w:r>
    </w:p>
    <w:p w:rsidR="00EA4515" w:rsidRPr="008B59AA" w:rsidRDefault="000622D3" w:rsidP="00D8122B">
      <w:pPr>
        <w:ind w:firstLine="284"/>
        <w:jc w:val="both"/>
      </w:pPr>
      <w:r>
        <w:t>- k</w:t>
      </w:r>
      <w:r w:rsidR="00EA4515" w:rsidRPr="008B59AA">
        <w:t>olhicin</w:t>
      </w:r>
    </w:p>
    <w:p w:rsidR="00EA4515" w:rsidRPr="008B59AA" w:rsidRDefault="000622D3" w:rsidP="00D8122B">
      <w:pPr>
        <w:ind w:firstLine="284"/>
        <w:jc w:val="both"/>
      </w:pPr>
      <w:r>
        <w:t>- s</w:t>
      </w:r>
      <w:r w:rsidR="00EA4515" w:rsidRPr="008B59AA">
        <w:t>ulfinpirazon</w:t>
      </w:r>
    </w:p>
    <w:p w:rsidR="0015667D" w:rsidRPr="008B59AA" w:rsidRDefault="000622D3" w:rsidP="00D8122B">
      <w:pPr>
        <w:ind w:firstLine="284"/>
        <w:jc w:val="both"/>
      </w:pPr>
      <w:r>
        <w:t>- a</w:t>
      </w:r>
      <w:r w:rsidR="00EA4515" w:rsidRPr="008B59AA">
        <w:t>lopurinol</w:t>
      </w:r>
    </w:p>
    <w:p w:rsidR="00EA4515" w:rsidRDefault="000622D3" w:rsidP="00D8122B">
      <w:pPr>
        <w:ind w:firstLine="284"/>
        <w:jc w:val="both"/>
        <w:rPr>
          <w:bCs/>
        </w:rPr>
      </w:pPr>
      <w:r>
        <w:rPr>
          <w:bCs/>
        </w:rPr>
        <w:t xml:space="preserve">- </w:t>
      </w:r>
      <w:r w:rsidR="00ED4752" w:rsidRPr="008B59AA">
        <w:rPr>
          <w:bCs/>
        </w:rPr>
        <w:t>febuksostat</w:t>
      </w:r>
    </w:p>
    <w:p w:rsidR="00F43F05" w:rsidRPr="008B59AA" w:rsidRDefault="00F43F05" w:rsidP="00D8122B">
      <w:pPr>
        <w:ind w:firstLine="284"/>
        <w:jc w:val="both"/>
      </w:pPr>
      <w:r>
        <w:rPr>
          <w:bCs/>
        </w:rPr>
        <w:t>- peglotikaza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37.</w:t>
      </w:r>
    </w:p>
    <w:p w:rsidR="00F46CC3" w:rsidRPr="008B59AA" w:rsidRDefault="00F46CC3" w:rsidP="00745895">
      <w:pPr>
        <w:jc w:val="both"/>
        <w:rPr>
          <w:b/>
        </w:rPr>
      </w:pPr>
      <w:r>
        <w:rPr>
          <w:b/>
        </w:rPr>
        <w:t>Hormoni hipotalamusa i hipofize</w:t>
      </w:r>
    </w:p>
    <w:p w:rsidR="0015667D" w:rsidRPr="008B59AA" w:rsidRDefault="0015667D" w:rsidP="00745895">
      <w:pPr>
        <w:jc w:val="both"/>
      </w:pPr>
      <w:r w:rsidRPr="008B59AA">
        <w:t>Fiziologija hormona hipotalamusa i hipofize na početku poglavlja</w:t>
      </w:r>
      <w:r w:rsidR="00701BB3">
        <w:t>, uključujući i tablice 37-1. i 37-2.,</w:t>
      </w:r>
      <w:r w:rsidRPr="008B59AA">
        <w:t xml:space="preserve"> nije gradivo za ispit, ali </w:t>
      </w:r>
      <w:r w:rsidR="00A10495">
        <w:t xml:space="preserve">korisno je </w:t>
      </w:r>
      <w:r w:rsidR="00B721E2">
        <w:t>pročitati</w:t>
      </w:r>
      <w:r w:rsidRPr="008B59AA">
        <w:t xml:space="preserve"> radi boljeg razumijevanja farmakologije lijekova opisanih u poglavlju.</w:t>
      </w:r>
      <w:r w:rsidR="00701BB3">
        <w:t xml:space="preserve"> </w:t>
      </w:r>
    </w:p>
    <w:p w:rsidR="00EA4515" w:rsidRPr="008B59AA" w:rsidRDefault="000622D3" w:rsidP="00B721E2">
      <w:pPr>
        <w:ind w:left="284"/>
        <w:jc w:val="both"/>
      </w:pPr>
      <w:r>
        <w:lastRenderedPageBreak/>
        <w:t>-</w:t>
      </w:r>
      <w:r w:rsidR="00B721E2">
        <w:t xml:space="preserve"> </w:t>
      </w:r>
      <w:r>
        <w:t>h</w:t>
      </w:r>
      <w:r w:rsidR="00EA4515" w:rsidRPr="008B59AA">
        <w:t xml:space="preserve">ormon rasta </w:t>
      </w:r>
      <w:r w:rsidR="006471B4">
        <w:t xml:space="preserve">(somatotropin) </w:t>
      </w:r>
      <w:r w:rsidR="00EA4515" w:rsidRPr="008B59AA">
        <w:t xml:space="preserve">i antagonist oktreotid </w:t>
      </w:r>
    </w:p>
    <w:p w:rsidR="00F43F05" w:rsidRDefault="00F43F05" w:rsidP="00B721E2">
      <w:pPr>
        <w:ind w:left="284"/>
        <w:jc w:val="both"/>
      </w:pPr>
      <w:r>
        <w:t xml:space="preserve">- </w:t>
      </w:r>
      <w:r w:rsidR="00AA510E">
        <w:t xml:space="preserve">hormon koji oslobađa </w:t>
      </w:r>
      <w:r w:rsidR="00B721E2">
        <w:t>g</w:t>
      </w:r>
      <w:r w:rsidRPr="00F43F05">
        <w:t>onadotropi</w:t>
      </w:r>
      <w:r w:rsidR="00AA510E">
        <w:t>ne i njegovi analozi: leuprolid</w:t>
      </w:r>
    </w:p>
    <w:p w:rsidR="00AA510E" w:rsidRDefault="00AA510E" w:rsidP="00B721E2">
      <w:pPr>
        <w:ind w:left="284"/>
        <w:jc w:val="both"/>
      </w:pPr>
      <w:r>
        <w:t>- prolaktin</w:t>
      </w:r>
    </w:p>
    <w:p w:rsidR="00AA510E" w:rsidRDefault="00AA510E" w:rsidP="00B721E2">
      <w:pPr>
        <w:ind w:left="284"/>
        <w:jc w:val="both"/>
      </w:pPr>
      <w:r>
        <w:t>- agonisti dopamina: bromokriptin, kabergolin</w:t>
      </w:r>
    </w:p>
    <w:p w:rsidR="00AA510E" w:rsidRDefault="00AA510E" w:rsidP="00AA510E">
      <w:pPr>
        <w:ind w:left="284"/>
        <w:jc w:val="both"/>
      </w:pPr>
      <w:r>
        <w:t>- o</w:t>
      </w:r>
      <w:r w:rsidRPr="008B59AA">
        <w:t xml:space="preserve">ksitocin </w:t>
      </w:r>
    </w:p>
    <w:p w:rsidR="006471B4" w:rsidRPr="008B59AA" w:rsidRDefault="00EE0510" w:rsidP="006471B4">
      <w:pPr>
        <w:ind w:left="284"/>
        <w:jc w:val="both"/>
      </w:pPr>
      <w:r>
        <w:t>- vazopresin, dezmopresin</w:t>
      </w:r>
      <w:r w:rsidR="00212FA8">
        <w:t xml:space="preserve"> i</w:t>
      </w:r>
      <w:r>
        <w:t>antagonistkonivaptan</w:t>
      </w:r>
    </w:p>
    <w:p w:rsidR="0082756F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38.</w:t>
      </w:r>
    </w:p>
    <w:p w:rsidR="0069290C" w:rsidRPr="008B59AA" w:rsidRDefault="0069290C" w:rsidP="00745895">
      <w:pPr>
        <w:jc w:val="both"/>
        <w:rPr>
          <w:b/>
        </w:rPr>
      </w:pPr>
      <w:r>
        <w:rPr>
          <w:b/>
        </w:rPr>
        <w:t>Lijekovi s djelovanjem na štitnjaču i antitiroidni lijekovi</w:t>
      </w:r>
    </w:p>
    <w:p w:rsidR="00EA4515" w:rsidRPr="008B59AA" w:rsidRDefault="0015667D" w:rsidP="00745895">
      <w:pPr>
        <w:jc w:val="both"/>
      </w:pPr>
      <w:r w:rsidRPr="008B59AA">
        <w:t xml:space="preserve">Fiziologija hormona štitnjače na početku poglavlja nije gradivo za ispit, ali </w:t>
      </w:r>
      <w:r w:rsidR="00BF74EB">
        <w:t xml:space="preserve">korisno </w:t>
      </w:r>
      <w:r w:rsidR="00043C8A">
        <w:t xml:space="preserve">je </w:t>
      </w:r>
      <w:r w:rsidR="00BF74EB">
        <w:t xml:space="preserve">pročitati radi </w:t>
      </w:r>
      <w:r w:rsidRPr="008B59AA">
        <w:t xml:space="preserve">boljeg razumijevanja farmakologije lijekova opisanih u poglavlju. Podnaslov </w:t>
      </w:r>
      <w:r w:rsidR="000622D3">
        <w:t>„</w:t>
      </w:r>
      <w:r w:rsidRPr="008B59AA">
        <w:t>Klinička farmakologija tiroidnih i antitiroidnih lijekova</w:t>
      </w:r>
      <w:r w:rsidR="000622D3">
        <w:t>”</w:t>
      </w:r>
      <w:r w:rsidRPr="008B59AA">
        <w:t xml:space="preserve"> također nije gradivo za ispit. N</w:t>
      </w:r>
      <w:r w:rsidR="00ED4752" w:rsidRPr="008B59AA">
        <w:t>e</w:t>
      </w:r>
      <w:r w:rsidRPr="008B59AA">
        <w:t xml:space="preserve"> </w:t>
      </w:r>
      <w:r w:rsidR="00ED4752" w:rsidRPr="008B59AA">
        <w:t>treba pamtiti podatke iz tablica 38-</w:t>
      </w:r>
      <w:r w:rsidRPr="008B59AA">
        <w:t>1</w:t>
      </w:r>
      <w:r w:rsidR="00ED4752" w:rsidRPr="008B59AA">
        <w:t>., 38-</w:t>
      </w:r>
      <w:r w:rsidRPr="008B59AA">
        <w:t>2</w:t>
      </w:r>
      <w:r w:rsidR="00ED4752" w:rsidRPr="008B59AA">
        <w:t>.i 38-</w:t>
      </w:r>
      <w:r w:rsidRPr="008B59AA">
        <w:t>5</w:t>
      </w:r>
      <w:r w:rsidR="00ED4752" w:rsidRPr="008B59AA">
        <w:t>.</w:t>
      </w:r>
      <w:r w:rsidRPr="008B59AA">
        <w:t xml:space="preserve"> </w:t>
      </w:r>
      <w:r w:rsidR="00732817">
        <w:t>Tablicu 38-3. i 38-4. samo načelno.</w:t>
      </w:r>
      <w:r w:rsidR="00056F99">
        <w:t xml:space="preserve"> </w:t>
      </w:r>
      <w:r w:rsidR="00EA4515" w:rsidRPr="008B59AA">
        <w:t>Temeljna farmakologija tiroidnih i antitiroidnih lijekova (mehanizam djelovanja, nuspojave i indikacije)</w:t>
      </w:r>
      <w:r w:rsidR="00BF74EB">
        <w:t>:</w:t>
      </w:r>
    </w:p>
    <w:p w:rsidR="00EA4515" w:rsidRPr="008B59AA" w:rsidRDefault="000622D3" w:rsidP="00BF74EB">
      <w:pPr>
        <w:ind w:firstLine="284"/>
        <w:jc w:val="both"/>
      </w:pPr>
      <w:r>
        <w:t xml:space="preserve">- </w:t>
      </w:r>
      <w:r w:rsidR="00EA4515" w:rsidRPr="008B59AA">
        <w:t xml:space="preserve">tiroidni hormoni: levotiroksin </w:t>
      </w:r>
    </w:p>
    <w:p w:rsidR="00EA4515" w:rsidRPr="008B59AA" w:rsidRDefault="000622D3" w:rsidP="00BF74EB">
      <w:pPr>
        <w:ind w:firstLine="284"/>
        <w:jc w:val="both"/>
      </w:pPr>
      <w:r>
        <w:t xml:space="preserve">- </w:t>
      </w:r>
      <w:r w:rsidR="00EA4515" w:rsidRPr="008B59AA">
        <w:t xml:space="preserve">antitiroidni lijekovi: </w:t>
      </w:r>
    </w:p>
    <w:p w:rsidR="00EA4515" w:rsidRPr="008B59AA" w:rsidRDefault="00EA4515" w:rsidP="00056F99">
      <w:pPr>
        <w:ind w:left="142" w:firstLine="284"/>
        <w:jc w:val="both"/>
      </w:pPr>
      <w:r w:rsidRPr="008B59AA">
        <w:t>tioamidi: metimazol</w:t>
      </w:r>
      <w:r w:rsidR="00EE0510">
        <w:t xml:space="preserve"> (tiamazol)</w:t>
      </w:r>
      <w:r w:rsidRPr="008B59AA">
        <w:t>, propiltiouracil</w:t>
      </w:r>
    </w:p>
    <w:p w:rsidR="00EA4515" w:rsidRPr="008B59AA" w:rsidRDefault="00EA4515" w:rsidP="00056F99">
      <w:pPr>
        <w:ind w:left="142" w:firstLine="284"/>
        <w:jc w:val="both"/>
      </w:pPr>
      <w:r w:rsidRPr="008B59AA">
        <w:t>anionski inhibitori</w:t>
      </w:r>
      <w:r w:rsidR="00405ADF">
        <w:t>: tiocijanat</w:t>
      </w:r>
    </w:p>
    <w:p w:rsidR="00EA4515" w:rsidRPr="008B59AA" w:rsidRDefault="00EA4515" w:rsidP="00056F99">
      <w:pPr>
        <w:ind w:left="142" w:firstLine="284"/>
        <w:jc w:val="both"/>
      </w:pPr>
      <w:r w:rsidRPr="008B59AA">
        <w:t>jodidi</w:t>
      </w:r>
    </w:p>
    <w:p w:rsidR="00EA4515" w:rsidRPr="008B59AA" w:rsidRDefault="00EA4515" w:rsidP="00056F99">
      <w:pPr>
        <w:ind w:left="142" w:firstLine="284"/>
        <w:jc w:val="both"/>
      </w:pPr>
      <w:r w:rsidRPr="008B59AA">
        <w:t>radioaktivni jod</w:t>
      </w:r>
    </w:p>
    <w:p w:rsidR="00EA4515" w:rsidRDefault="00EA4515" w:rsidP="00056F99">
      <w:pPr>
        <w:ind w:left="142" w:firstLine="284"/>
        <w:jc w:val="both"/>
      </w:pPr>
      <w:r w:rsidRPr="008B59AA">
        <w:t>beta</w:t>
      </w:r>
      <w:r w:rsidR="00405ADF">
        <w:t>-</w:t>
      </w:r>
      <w:r w:rsidR="00043C8A">
        <w:t>blokatori (vidjeti</w:t>
      </w:r>
      <w:r w:rsidRPr="008B59AA">
        <w:t xml:space="preserve"> i </w:t>
      </w:r>
      <w:r w:rsidR="00405ADF">
        <w:t xml:space="preserve">10. </w:t>
      </w:r>
      <w:r w:rsidRPr="008B59AA">
        <w:t>poglavlje)</w:t>
      </w:r>
    </w:p>
    <w:p w:rsidR="000622D3" w:rsidRPr="008B59AA" w:rsidRDefault="000622D3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39.</w:t>
      </w:r>
    </w:p>
    <w:p w:rsidR="008959CF" w:rsidRPr="008B59AA" w:rsidRDefault="008959CF" w:rsidP="00745895">
      <w:pPr>
        <w:jc w:val="both"/>
        <w:rPr>
          <w:b/>
        </w:rPr>
      </w:pPr>
      <w:r>
        <w:rPr>
          <w:b/>
        </w:rPr>
        <w:t>Hormoni kore nadbubrežne žlijezde i njihovi antagonisti</w:t>
      </w:r>
    </w:p>
    <w:p w:rsidR="00EC5863" w:rsidRDefault="00EC5863" w:rsidP="000622D3">
      <w:pPr>
        <w:jc w:val="both"/>
      </w:pPr>
      <w:r w:rsidRPr="008B59AA">
        <w:t>Tablice 39</w:t>
      </w:r>
      <w:r>
        <w:t>-</w:t>
      </w:r>
      <w:r w:rsidRPr="008B59AA">
        <w:t>1</w:t>
      </w:r>
      <w:r>
        <w:t>.</w:t>
      </w:r>
      <w:r w:rsidRPr="008B59AA">
        <w:t xml:space="preserve"> i 39</w:t>
      </w:r>
      <w:r>
        <w:t>-</w:t>
      </w:r>
      <w:r w:rsidRPr="008B59AA">
        <w:t>2</w:t>
      </w:r>
      <w:r>
        <w:t>.</w:t>
      </w:r>
      <w:r w:rsidRPr="008B59AA">
        <w:t xml:space="preserve"> </w:t>
      </w:r>
      <w:r>
        <w:t>pripadaju ispitnom gradivu.</w:t>
      </w:r>
    </w:p>
    <w:p w:rsidR="00EA4515" w:rsidRPr="008B59AA" w:rsidRDefault="000622D3" w:rsidP="00B34331">
      <w:pPr>
        <w:ind w:left="284"/>
        <w:jc w:val="both"/>
      </w:pPr>
      <w:r>
        <w:t xml:space="preserve">- </w:t>
      </w:r>
      <w:r w:rsidR="00EA4515" w:rsidRPr="008B59AA">
        <w:t>Kortizol</w:t>
      </w:r>
      <w:r w:rsidR="00781471" w:rsidRPr="008B59AA">
        <w:t xml:space="preserve"> </w:t>
      </w:r>
      <w:r w:rsidR="00EC5863">
        <w:t>(</w:t>
      </w:r>
      <w:r w:rsidR="00781471" w:rsidRPr="008B59AA">
        <w:t>hidrokortizon</w:t>
      </w:r>
      <w:r w:rsidR="00EC5863">
        <w:t>)</w:t>
      </w:r>
      <w:r w:rsidR="00EA4515" w:rsidRPr="008B59AA">
        <w:t>: farmokinetske i farmakodinamske značajke, fiziološki učinci</w:t>
      </w:r>
    </w:p>
    <w:p w:rsidR="00EA4515" w:rsidRPr="008B59AA" w:rsidRDefault="000622D3" w:rsidP="00B34331">
      <w:pPr>
        <w:ind w:left="284"/>
        <w:jc w:val="both"/>
      </w:pPr>
      <w:r>
        <w:t xml:space="preserve">- </w:t>
      </w:r>
      <w:r w:rsidR="00EA4515" w:rsidRPr="008B59AA">
        <w:t>Sintetski glukokortikoidi</w:t>
      </w:r>
      <w:r w:rsidR="00EC5863">
        <w:t>:</w:t>
      </w:r>
      <w:r w:rsidR="00EA4515" w:rsidRPr="008B59AA">
        <w:t xml:space="preserve"> </w:t>
      </w:r>
      <w:r w:rsidR="00EC5863">
        <w:t>metil</w:t>
      </w:r>
      <w:r w:rsidR="00EA4515" w:rsidRPr="008B59AA">
        <w:t>prednizolon</w:t>
      </w:r>
      <w:r w:rsidR="00EC5863">
        <w:t xml:space="preserve">, </w:t>
      </w:r>
      <w:r w:rsidR="00EA4515" w:rsidRPr="008B59AA">
        <w:t>prednizon, betametazon, deksametazon (indikacije, učinci, nuspojave)</w:t>
      </w:r>
    </w:p>
    <w:p w:rsidR="00EA4515" w:rsidRPr="008B59AA" w:rsidRDefault="000622D3" w:rsidP="00B34331">
      <w:pPr>
        <w:ind w:left="284"/>
        <w:jc w:val="both"/>
      </w:pPr>
      <w:r>
        <w:t xml:space="preserve">- </w:t>
      </w:r>
      <w:r w:rsidR="00EA4515" w:rsidRPr="008B59AA">
        <w:t>Mineralokortikoidi: fludrokortizon</w:t>
      </w:r>
    </w:p>
    <w:p w:rsidR="00781471" w:rsidRDefault="000622D3" w:rsidP="00B34331">
      <w:pPr>
        <w:ind w:left="284"/>
        <w:jc w:val="both"/>
      </w:pPr>
      <w:r>
        <w:t xml:space="preserve">- </w:t>
      </w:r>
      <w:r w:rsidR="00EA4515" w:rsidRPr="008B59AA">
        <w:t xml:space="preserve">Antagonisti hormona kore nadbubrežne žlijezde: </w:t>
      </w:r>
      <w:r w:rsidR="00B34331">
        <w:t xml:space="preserve">ketokonazol (vidjeti i 48. poglavlje), </w:t>
      </w:r>
      <w:r w:rsidR="00EA4515" w:rsidRPr="008B59AA">
        <w:t>mifepriston (vi</w:t>
      </w:r>
      <w:r w:rsidR="00B34331">
        <w:t>djeti</w:t>
      </w:r>
      <w:r w:rsidR="00EA4515" w:rsidRPr="008B59AA">
        <w:t xml:space="preserve"> i </w:t>
      </w:r>
      <w:r w:rsidR="00B34331">
        <w:t xml:space="preserve">40. </w:t>
      </w:r>
      <w:r w:rsidR="00EA4515" w:rsidRPr="008B59AA">
        <w:t>poglavlje)</w:t>
      </w:r>
      <w:r w:rsidR="00781471" w:rsidRPr="008B59AA">
        <w:t xml:space="preserve"> </w:t>
      </w:r>
    </w:p>
    <w:p w:rsidR="00904CB8" w:rsidRPr="008B59AA" w:rsidRDefault="00904CB8" w:rsidP="00B34331">
      <w:pPr>
        <w:ind w:left="284"/>
        <w:jc w:val="both"/>
      </w:pPr>
      <w:r>
        <w:t>- Antagonisti mineralokortikoida: spironolakton i eplerenon (vidjeti i 15. poglavlje)</w:t>
      </w:r>
    </w:p>
    <w:p w:rsidR="00EA4515" w:rsidRPr="008B59AA" w:rsidRDefault="00EA4515" w:rsidP="00745895">
      <w:pPr>
        <w:jc w:val="both"/>
      </w:pPr>
    </w:p>
    <w:p w:rsidR="00781471" w:rsidRDefault="00EA4515" w:rsidP="00745895">
      <w:pPr>
        <w:jc w:val="both"/>
        <w:rPr>
          <w:b/>
        </w:rPr>
      </w:pPr>
      <w:r w:rsidRPr="008B59AA">
        <w:rPr>
          <w:b/>
        </w:rPr>
        <w:t>Poglavlje 40.</w:t>
      </w:r>
    </w:p>
    <w:p w:rsidR="004130CF" w:rsidRDefault="004130CF" w:rsidP="00745895">
      <w:pPr>
        <w:jc w:val="both"/>
        <w:rPr>
          <w:b/>
        </w:rPr>
      </w:pPr>
      <w:r>
        <w:rPr>
          <w:b/>
        </w:rPr>
        <w:t>Spolni hormoni i njihovi inhibitori</w:t>
      </w:r>
    </w:p>
    <w:p w:rsidR="001D1AA7" w:rsidRPr="008B59AA" w:rsidRDefault="001D1AA7" w:rsidP="00745895">
      <w:pPr>
        <w:jc w:val="both"/>
        <w:rPr>
          <w:b/>
        </w:rPr>
      </w:pPr>
      <w:r>
        <w:t>U tablici 40-1. nije potrebno pamtiti doze, t</w:t>
      </w:r>
      <w:r w:rsidRPr="008B59AA">
        <w:t xml:space="preserve">ablicu </w:t>
      </w:r>
      <w:r w:rsidR="0024054E">
        <w:t xml:space="preserve">40-2. i </w:t>
      </w:r>
      <w:r w:rsidRPr="008B59AA">
        <w:t xml:space="preserve">40-3. proučiti smo informativno, </w:t>
      </w:r>
      <w:r w:rsidR="0024054E">
        <w:t xml:space="preserve">a </w:t>
      </w:r>
      <w:r w:rsidRPr="008B59AA">
        <w:t>tablica 40</w:t>
      </w:r>
      <w:r>
        <w:t>-</w:t>
      </w:r>
      <w:r w:rsidRPr="008B59AA">
        <w:t>4</w:t>
      </w:r>
      <w:r>
        <w:t>.</w:t>
      </w:r>
      <w:r w:rsidRPr="008B59AA">
        <w:t xml:space="preserve"> nije gradivo za ispit.</w:t>
      </w:r>
    </w:p>
    <w:p w:rsidR="00EA4515" w:rsidRPr="008B59AA" w:rsidRDefault="000622D3" w:rsidP="001D1AA7">
      <w:pPr>
        <w:ind w:left="284"/>
        <w:jc w:val="both"/>
      </w:pPr>
      <w:r>
        <w:t xml:space="preserve">- </w:t>
      </w:r>
      <w:r w:rsidR="00EA4515" w:rsidRPr="008B59AA">
        <w:t>Estrogeni: etinil estradiol (mehanizam djelovanja, fiziološki učinci, klinička primjena)</w:t>
      </w:r>
    </w:p>
    <w:p w:rsidR="00EA4515" w:rsidRPr="008B59AA" w:rsidRDefault="000622D3" w:rsidP="001D1AA7">
      <w:pPr>
        <w:ind w:left="284"/>
        <w:jc w:val="both"/>
      </w:pPr>
      <w:r>
        <w:t xml:space="preserve">- </w:t>
      </w:r>
      <w:r w:rsidR="00EA4515" w:rsidRPr="008B59AA">
        <w:t>Gestageni: progesteron</w:t>
      </w:r>
      <w:r w:rsidR="001D1AA7">
        <w:t>, norgestrel</w:t>
      </w:r>
      <w:r w:rsidR="00EA4515" w:rsidRPr="008B59AA">
        <w:t xml:space="preserve"> (fiziološki učinci i klinička primjena)</w:t>
      </w:r>
    </w:p>
    <w:p w:rsidR="000622D3" w:rsidRDefault="000622D3" w:rsidP="001D1AA7">
      <w:pPr>
        <w:ind w:left="284"/>
        <w:jc w:val="both"/>
      </w:pPr>
      <w:r>
        <w:t xml:space="preserve">- </w:t>
      </w:r>
      <w:r w:rsidR="00EA4515" w:rsidRPr="008B59AA">
        <w:t>Hormonska kontracepcija: tipovi preparata, ostali učinci osim kontracepcije, nuspojave i kontraindikacije</w:t>
      </w:r>
      <w:r w:rsidR="00FD3035">
        <w:t>; postkoitalni kontraceptivi – mifepriston, ulipristal</w:t>
      </w:r>
    </w:p>
    <w:p w:rsidR="00EA4515" w:rsidRPr="008B59AA" w:rsidRDefault="000622D3" w:rsidP="001D1AA7">
      <w:pPr>
        <w:ind w:left="284"/>
        <w:jc w:val="both"/>
      </w:pPr>
      <w:r>
        <w:t xml:space="preserve">- </w:t>
      </w:r>
      <w:r w:rsidR="00EA4515" w:rsidRPr="008B59AA">
        <w:t>Inhibitori i antagonisti estrogena i progesterona: tamoksifen, raloksifen (vid</w:t>
      </w:r>
      <w:r w:rsidR="001D1AA7">
        <w:t xml:space="preserve">jeti i 42. </w:t>
      </w:r>
      <w:r w:rsidR="00EA4515" w:rsidRPr="008B59AA">
        <w:t>poglavlje), klomifen, mifepriston (vid</w:t>
      </w:r>
      <w:r w:rsidR="001D1AA7">
        <w:t>jeti</w:t>
      </w:r>
      <w:r w:rsidR="00EA4515" w:rsidRPr="008B59AA">
        <w:t xml:space="preserve"> i </w:t>
      </w:r>
      <w:r w:rsidR="001D1AA7">
        <w:t xml:space="preserve">39. </w:t>
      </w:r>
      <w:r w:rsidR="00EA4515" w:rsidRPr="008B59AA">
        <w:t>poglavlje), anastrozol</w:t>
      </w:r>
      <w:r w:rsidR="00FD3035">
        <w:t>, fulvestrant</w:t>
      </w:r>
    </w:p>
    <w:p w:rsidR="001D1AA7" w:rsidRPr="008B59AA" w:rsidRDefault="001D1AA7" w:rsidP="001D1AA7">
      <w:pPr>
        <w:ind w:left="284"/>
        <w:jc w:val="both"/>
      </w:pPr>
      <w:r>
        <w:t>- Stimulatori ovulacije: klomifen</w:t>
      </w:r>
    </w:p>
    <w:p w:rsidR="00EA4515" w:rsidRPr="008B59AA" w:rsidRDefault="000622D3" w:rsidP="001D1AA7">
      <w:pPr>
        <w:ind w:left="284"/>
        <w:jc w:val="both"/>
      </w:pPr>
      <w:r>
        <w:lastRenderedPageBreak/>
        <w:t xml:space="preserve">- </w:t>
      </w:r>
      <w:r w:rsidR="00EA4515" w:rsidRPr="008B59AA">
        <w:t>Androgeni i anabol</w:t>
      </w:r>
      <w:r w:rsidR="001D1AA7">
        <w:t>ički</w:t>
      </w:r>
      <w:r w:rsidR="00EA4515" w:rsidRPr="008B59AA">
        <w:t xml:space="preserve"> steroidi: testosteron, na</w:t>
      </w:r>
      <w:r w:rsidR="00781471" w:rsidRPr="008B59AA">
        <w:t>n</w:t>
      </w:r>
      <w:r w:rsidR="00EA4515" w:rsidRPr="008B59AA">
        <w:t xml:space="preserve">drolon </w:t>
      </w:r>
    </w:p>
    <w:p w:rsidR="00EA4515" w:rsidRPr="008B59AA" w:rsidRDefault="000622D3" w:rsidP="001D1AA7">
      <w:pPr>
        <w:ind w:left="284"/>
        <w:jc w:val="both"/>
      </w:pPr>
      <w:r>
        <w:t xml:space="preserve">- </w:t>
      </w:r>
      <w:r w:rsidR="00EA4515" w:rsidRPr="008B59AA">
        <w:t>Antiandrogeni</w:t>
      </w:r>
      <w:r w:rsidR="001D1AA7">
        <w:t xml:space="preserve"> lijekovi</w:t>
      </w:r>
      <w:r w:rsidR="00EA4515" w:rsidRPr="008B59AA">
        <w:t xml:space="preserve">: finasterid, flutamid </w:t>
      </w:r>
    </w:p>
    <w:p w:rsidR="0082756F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41.</w:t>
      </w:r>
    </w:p>
    <w:p w:rsidR="00053040" w:rsidRPr="008B59AA" w:rsidRDefault="00053040" w:rsidP="00053040">
      <w:pPr>
        <w:jc w:val="both"/>
        <w:rPr>
          <w:b/>
        </w:rPr>
      </w:pPr>
      <w:r>
        <w:rPr>
          <w:b/>
        </w:rPr>
        <w:t>Hormoni gušterače i lijekovi za liječenje šećerne bolesti</w:t>
      </w:r>
    </w:p>
    <w:p w:rsidR="00053040" w:rsidRPr="008B59AA" w:rsidRDefault="006F4477" w:rsidP="00053040">
      <w:pPr>
        <w:jc w:val="both"/>
      </w:pPr>
      <w:r>
        <w:t xml:space="preserve">U cijelosti. </w:t>
      </w:r>
      <w:r w:rsidR="00053040" w:rsidRPr="008B59AA">
        <w:t>Podnaslov</w:t>
      </w:r>
      <w:r>
        <w:t xml:space="preserve"> </w:t>
      </w:r>
      <w:r w:rsidR="00053040">
        <w:t>„Diabetes mellitus“</w:t>
      </w:r>
      <w:r w:rsidR="00053040" w:rsidRPr="008B59AA">
        <w:t xml:space="preserve"> ni</w:t>
      </w:r>
      <w:r>
        <w:t>je</w:t>
      </w:r>
      <w:r w:rsidR="00053040" w:rsidRPr="008B59AA">
        <w:t xml:space="preserve"> gradivo za ispit, ali </w:t>
      </w:r>
      <w:r>
        <w:t>korisno pročitati</w:t>
      </w:r>
      <w:r w:rsidR="00053040" w:rsidRPr="008B59AA">
        <w:t xml:space="preserve"> radi boljeg razumijevanja farmakologije lijekova opisanih u poglavlju. </w:t>
      </w:r>
      <w:r w:rsidRPr="008B59AA">
        <w:t>Tekst u okviru „Korist</w:t>
      </w:r>
      <w:r>
        <w:t>i</w:t>
      </w:r>
      <w:r w:rsidRPr="008B59AA">
        <w:t xml:space="preserve"> od stroge regulacije glikemije</w:t>
      </w:r>
      <w:r>
        <w:t xml:space="preserve"> u šećernoj bolesti</w:t>
      </w:r>
      <w:r w:rsidRPr="008B59AA">
        <w:t xml:space="preserve">” nije gradivo za ispit. </w:t>
      </w:r>
      <w:r>
        <w:t>I</w:t>
      </w:r>
      <w:r w:rsidRPr="008B59AA">
        <w:t>z tablice 41-</w:t>
      </w:r>
      <w:r>
        <w:t>6</w:t>
      </w:r>
      <w:r w:rsidRPr="008B59AA">
        <w:t>. ne treba pamtiti koncentracije pripravaka inz</w:t>
      </w:r>
      <w:r>
        <w:t xml:space="preserve">ulina. </w:t>
      </w:r>
    </w:p>
    <w:p w:rsidR="00053040" w:rsidRDefault="00053040" w:rsidP="006F4477">
      <w:pPr>
        <w:ind w:left="284"/>
        <w:jc w:val="both"/>
      </w:pPr>
      <w:r>
        <w:t xml:space="preserve">- </w:t>
      </w:r>
      <w:r w:rsidR="006F4477">
        <w:t>Pripravci inzulina</w:t>
      </w:r>
      <w:r w:rsidRPr="008B59AA">
        <w:t xml:space="preserve">: </w:t>
      </w:r>
      <w:r>
        <w:t>m</w:t>
      </w:r>
      <w:r w:rsidRPr="008B59AA">
        <w:t>ehan</w:t>
      </w:r>
      <w:r w:rsidR="006F4477">
        <w:t>izam djelovanja, farmakokinetika</w:t>
      </w:r>
      <w:r w:rsidRPr="008B59AA">
        <w:t xml:space="preserve"> (s naglaskom na brzinu nastupa i duljinu učinka pojedinih vrsta inzulina), učinci, sustavi primjene inzulina, štetni učinci/k</w:t>
      </w:r>
      <w:r w:rsidR="006F4477">
        <w:t>omplikacije liječenja inzulinom</w:t>
      </w:r>
    </w:p>
    <w:p w:rsidR="00053040" w:rsidRPr="008B59AA" w:rsidRDefault="00053040" w:rsidP="006F4477">
      <w:pPr>
        <w:ind w:left="284"/>
        <w:jc w:val="both"/>
      </w:pPr>
      <w:r>
        <w:t xml:space="preserve">- </w:t>
      </w:r>
      <w:r w:rsidR="006F4477">
        <w:t>Lijekovi za liječenje šećerne bolesti tip 2</w:t>
      </w:r>
      <w:r w:rsidRPr="008B59AA">
        <w:t xml:space="preserve">: </w:t>
      </w:r>
      <w:r w:rsidRPr="000622D3">
        <w:rPr>
          <w:bCs/>
        </w:rPr>
        <w:t>u cijelosti</w:t>
      </w:r>
      <w:r>
        <w:rPr>
          <w:bCs/>
        </w:rPr>
        <w:t>!</w:t>
      </w:r>
    </w:p>
    <w:p w:rsidR="00053040" w:rsidRPr="008B59AA" w:rsidRDefault="006F4477" w:rsidP="00053040">
      <w:pPr>
        <w:jc w:val="both"/>
      </w:pPr>
      <w:r>
        <w:t>Posebno obratiti pozornost</w:t>
      </w:r>
      <w:r w:rsidR="00053040" w:rsidRPr="008B59AA">
        <w:t>:</w:t>
      </w:r>
    </w:p>
    <w:p w:rsidR="00053040" w:rsidRPr="008B59AA" w:rsidRDefault="00053040" w:rsidP="006F4477">
      <w:pPr>
        <w:ind w:firstLine="284"/>
        <w:jc w:val="both"/>
      </w:pPr>
      <w:r>
        <w:t xml:space="preserve">- </w:t>
      </w:r>
      <w:r w:rsidRPr="008B59AA">
        <w:t>derivati sulfonilureje: glibenklamid, glipizid, glimepirid</w:t>
      </w:r>
    </w:p>
    <w:p w:rsidR="00053040" w:rsidRDefault="00053040" w:rsidP="006F4477">
      <w:pPr>
        <w:ind w:firstLine="284"/>
        <w:jc w:val="both"/>
      </w:pPr>
      <w:r>
        <w:t xml:space="preserve">- </w:t>
      </w:r>
      <w:r w:rsidRPr="008B59AA">
        <w:t>meglitinidi: repaglinid</w:t>
      </w:r>
    </w:p>
    <w:p w:rsidR="00053040" w:rsidRPr="008B59AA" w:rsidRDefault="00053040" w:rsidP="006F4477">
      <w:pPr>
        <w:ind w:firstLine="284"/>
        <w:jc w:val="both"/>
      </w:pPr>
      <w:r>
        <w:t>- derivati D-fenilalanina: nateglinid</w:t>
      </w:r>
    </w:p>
    <w:p w:rsidR="00053040" w:rsidRPr="008B59AA" w:rsidRDefault="00053040" w:rsidP="006F4477">
      <w:pPr>
        <w:ind w:firstLine="284"/>
        <w:jc w:val="both"/>
      </w:pPr>
      <w:r>
        <w:t xml:space="preserve">- </w:t>
      </w:r>
      <w:r w:rsidRPr="008B59AA">
        <w:t>bigvanidi: metformin</w:t>
      </w:r>
    </w:p>
    <w:p w:rsidR="00053040" w:rsidRPr="008B59AA" w:rsidRDefault="00053040" w:rsidP="006F4477">
      <w:pPr>
        <w:ind w:firstLine="284"/>
        <w:jc w:val="both"/>
      </w:pPr>
      <w:r>
        <w:t>- tia</w:t>
      </w:r>
      <w:r w:rsidRPr="008B59AA">
        <w:t>zolidindioni: pioglitazon</w:t>
      </w:r>
      <w:r>
        <w:t>, rosiglitazon</w:t>
      </w:r>
      <w:r w:rsidRPr="008B59AA">
        <w:t xml:space="preserve"> </w:t>
      </w:r>
    </w:p>
    <w:p w:rsidR="00053040" w:rsidRPr="008B59AA" w:rsidRDefault="00053040" w:rsidP="006F4477">
      <w:pPr>
        <w:ind w:firstLine="284"/>
        <w:jc w:val="both"/>
      </w:pPr>
      <w:r>
        <w:t>- i</w:t>
      </w:r>
      <w:r w:rsidRPr="008B59AA">
        <w:t>nhibitori alfa glukozidaza: akarboza</w:t>
      </w:r>
      <w:r w:rsidR="00663DD1">
        <w:t>, miglitol</w:t>
      </w:r>
    </w:p>
    <w:p w:rsidR="00053040" w:rsidRDefault="00053040" w:rsidP="006F4477">
      <w:pPr>
        <w:ind w:firstLine="284"/>
        <w:jc w:val="both"/>
      </w:pPr>
      <w:r>
        <w:t>- agonisti receptora za glukagonu sličan peptid-1 (GLP-1): eksenatid, liraglutid</w:t>
      </w:r>
    </w:p>
    <w:p w:rsidR="00053040" w:rsidRDefault="00053040" w:rsidP="006F4477">
      <w:pPr>
        <w:ind w:firstLine="284"/>
        <w:jc w:val="both"/>
      </w:pPr>
      <w:r>
        <w:t>- inhibitori dipeptidil peptidaze (DPP-4): sitagliptin, vi</w:t>
      </w:r>
      <w:r w:rsidR="00A0554D">
        <w:t>l</w:t>
      </w:r>
      <w:r>
        <w:t>dagliptin</w:t>
      </w:r>
    </w:p>
    <w:p w:rsidR="00053040" w:rsidRDefault="00053040" w:rsidP="00F42944">
      <w:pPr>
        <w:ind w:firstLine="284"/>
        <w:jc w:val="both"/>
      </w:pPr>
      <w:r>
        <w:t>- inhibitori kotransport</w:t>
      </w:r>
      <w:r w:rsidR="00316014">
        <w:t xml:space="preserve">era natrija i glukoze (SGLT2): </w:t>
      </w:r>
      <w:r w:rsidR="00A0554D">
        <w:t>dapa</w:t>
      </w:r>
      <w:r>
        <w:t>gliflozin</w:t>
      </w:r>
      <w:r w:rsidR="00F42944">
        <w:t>, empagliflozin,</w:t>
      </w:r>
    </w:p>
    <w:p w:rsidR="00053040" w:rsidRPr="008B59AA" w:rsidRDefault="00053040" w:rsidP="006F4477">
      <w:pPr>
        <w:ind w:firstLine="284"/>
        <w:jc w:val="both"/>
      </w:pPr>
      <w:r>
        <w:t>- analog amilina: pramlintid</w:t>
      </w:r>
    </w:p>
    <w:p w:rsidR="00053040" w:rsidRDefault="00053040" w:rsidP="00053040">
      <w:pPr>
        <w:jc w:val="both"/>
      </w:pPr>
      <w:r>
        <w:t>Podnaslov</w:t>
      </w:r>
      <w:r w:rsidRPr="008B59AA">
        <w:t xml:space="preserve"> „</w:t>
      </w:r>
      <w:r>
        <w:t>Plan liječenja bolesnika sa šećernom bolešću</w:t>
      </w:r>
      <w:r w:rsidRPr="008B59AA">
        <w:t>” nije gradivo za ispit.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42.</w:t>
      </w:r>
    </w:p>
    <w:p w:rsidR="00BB0E81" w:rsidRPr="008B59AA" w:rsidRDefault="00BB0E81" w:rsidP="00745895">
      <w:pPr>
        <w:jc w:val="both"/>
        <w:rPr>
          <w:b/>
        </w:rPr>
      </w:pPr>
      <w:r>
        <w:rPr>
          <w:b/>
        </w:rPr>
        <w:t>Lijekovi s učincima na homeostazu minerala kosti</w:t>
      </w:r>
    </w:p>
    <w:p w:rsidR="004E58C8" w:rsidRDefault="00BB0E81" w:rsidP="00745895">
      <w:pPr>
        <w:jc w:val="both"/>
      </w:pPr>
      <w:r w:rsidRPr="008B59AA">
        <w:t>Poda</w:t>
      </w:r>
      <w:r w:rsidR="00502946">
        <w:t>t</w:t>
      </w:r>
      <w:r w:rsidRPr="008B59AA">
        <w:t>ci iz tablice 42-2. te tekst u okviru „Noviji lijekovi za osteoporozu” mogu biti gradivo za ispit</w:t>
      </w:r>
      <w:r w:rsidR="003C5489">
        <w:t>. U potpoglavlju „Temeljna farmakologija“ pozornost obratiti:</w:t>
      </w:r>
    </w:p>
    <w:p w:rsidR="003C5489" w:rsidRDefault="0077073E" w:rsidP="00745895">
      <w:pPr>
        <w:jc w:val="both"/>
      </w:pPr>
      <w:r>
        <w:t xml:space="preserve">- </w:t>
      </w:r>
      <w:r w:rsidR="003C5489">
        <w:t>paratireoidni hormon</w:t>
      </w:r>
      <w:r w:rsidR="00391F67">
        <w:t xml:space="preserve"> (teriparatid)</w:t>
      </w:r>
      <w:r w:rsidR="003C5489">
        <w:t>, čimbenik rasta fibroblasta 23 i vitamin D</w:t>
      </w:r>
    </w:p>
    <w:p w:rsidR="00AB2F4C" w:rsidRDefault="00AB2F4C" w:rsidP="00745895">
      <w:pPr>
        <w:jc w:val="both"/>
      </w:pPr>
      <w:r>
        <w:t>- hormoni – sekundarni regulatori homeostaze minerala kosti</w:t>
      </w:r>
    </w:p>
    <w:p w:rsidR="00AB2F4C" w:rsidRDefault="00AB2F4C" w:rsidP="00AB2F4C">
      <w:pPr>
        <w:ind w:firstLine="284"/>
        <w:jc w:val="both"/>
      </w:pPr>
      <w:r>
        <w:t xml:space="preserve">- </w:t>
      </w:r>
      <w:r w:rsidR="00086E96">
        <w:t xml:space="preserve">kalcitonin, estrogeni, </w:t>
      </w:r>
      <w:r>
        <w:t>raloksifen</w:t>
      </w:r>
      <w:r w:rsidR="002F1446">
        <w:t xml:space="preserve"> (vidjeti i 40. poglavlje)</w:t>
      </w:r>
    </w:p>
    <w:p w:rsidR="002903EF" w:rsidRPr="008B59AA" w:rsidRDefault="002903EF" w:rsidP="00745895">
      <w:pPr>
        <w:jc w:val="both"/>
      </w:pPr>
      <w:r>
        <w:t>- nehormonske tvari koje utječu na homeostazu minerala kosti</w:t>
      </w:r>
    </w:p>
    <w:p w:rsidR="002903EF" w:rsidRDefault="0077073E" w:rsidP="00BF1B0D">
      <w:pPr>
        <w:ind w:left="708" w:hanging="424"/>
        <w:jc w:val="both"/>
      </w:pPr>
      <w:r>
        <w:t xml:space="preserve">- </w:t>
      </w:r>
      <w:r w:rsidR="002903EF">
        <w:t>bisfosfonati: alendronat</w:t>
      </w:r>
      <w:r w:rsidR="003028AD">
        <w:t>, zoledronat</w:t>
      </w:r>
    </w:p>
    <w:p w:rsidR="00502946" w:rsidRDefault="00502946" w:rsidP="00BF1B0D">
      <w:pPr>
        <w:ind w:left="708" w:hanging="424"/>
        <w:jc w:val="both"/>
      </w:pPr>
      <w:r w:rsidRPr="00502946">
        <w:t>- RANK</w:t>
      </w:r>
      <w:r>
        <w:t>L</w:t>
      </w:r>
      <w:r w:rsidRPr="00502946">
        <w:t xml:space="preserve"> inhibitori: denosumab</w:t>
      </w:r>
      <w:r w:rsidR="00DB16AF">
        <w:t xml:space="preserve"> (vidjeti i str. 995 u 55. poglavlju)</w:t>
      </w:r>
    </w:p>
    <w:p w:rsidR="00EA4515" w:rsidRDefault="00AB2F4C" w:rsidP="004E58C8">
      <w:pPr>
        <w:ind w:firstLine="284"/>
        <w:jc w:val="both"/>
      </w:pPr>
      <w:r w:rsidRPr="00AB2F4C">
        <w:t>- stroncij ranelat</w:t>
      </w:r>
      <w:r w:rsidDel="00AB2F4C">
        <w:t xml:space="preserve"> </w:t>
      </w:r>
      <w:r w:rsidR="00EA4515" w:rsidRPr="008B59AA">
        <w:t>(mehanizam djelovanja i nuspojave)</w:t>
      </w:r>
    </w:p>
    <w:p w:rsidR="00BB0E81" w:rsidRPr="008B59AA" w:rsidRDefault="00BB0E81" w:rsidP="00BB0E81">
      <w:pPr>
        <w:jc w:val="both"/>
      </w:pPr>
      <w:r w:rsidRPr="008B59AA">
        <w:t>Po</w:t>
      </w:r>
      <w:r w:rsidR="00CB208D">
        <w:t xml:space="preserve">tpoglavlje </w:t>
      </w:r>
      <w:r w:rsidRPr="008B59AA">
        <w:t xml:space="preserve">„Klinička farmakologija” nije gradivo za ispit, ali </w:t>
      </w:r>
      <w:r>
        <w:t>korisno pročitati</w:t>
      </w:r>
      <w:r w:rsidRPr="008B59AA">
        <w:t xml:space="preserve"> </w:t>
      </w:r>
      <w:r>
        <w:t>dio</w:t>
      </w:r>
      <w:r w:rsidRPr="008B59AA">
        <w:t xml:space="preserve"> koji se odnosi isključivo na indikacije za lijekove spomenute u poglavlju. </w:t>
      </w:r>
    </w:p>
    <w:p w:rsidR="00EA4515" w:rsidRPr="008B59AA" w:rsidRDefault="00EA4515" w:rsidP="00745895">
      <w:pPr>
        <w:jc w:val="both"/>
      </w:pPr>
    </w:p>
    <w:p w:rsidR="00B16AC0" w:rsidRDefault="00EA4515" w:rsidP="00B16AC0">
      <w:pPr>
        <w:jc w:val="both"/>
        <w:rPr>
          <w:b/>
        </w:rPr>
      </w:pPr>
      <w:r w:rsidRPr="008B59AA">
        <w:rPr>
          <w:b/>
        </w:rPr>
        <w:t>Poglavlje 43.</w:t>
      </w:r>
    </w:p>
    <w:p w:rsidR="00B16AC0" w:rsidRPr="008B59AA" w:rsidRDefault="00B16AC0" w:rsidP="00B16AC0">
      <w:pPr>
        <w:jc w:val="both"/>
        <w:rPr>
          <w:b/>
        </w:rPr>
      </w:pPr>
      <w:r>
        <w:rPr>
          <w:b/>
        </w:rPr>
        <w:t>Beta-laktamski i drugi antibiotici koji djeluju na staničnu stijenku i membranu</w:t>
      </w:r>
      <w:r w:rsidRPr="008B59AA">
        <w:rPr>
          <w:b/>
        </w:rPr>
        <w:t>.</w:t>
      </w:r>
    </w:p>
    <w:p w:rsidR="00B16AC0" w:rsidRPr="008B59AA" w:rsidRDefault="00C34258" w:rsidP="00B16AC0">
      <w:pPr>
        <w:jc w:val="both"/>
      </w:pPr>
      <w:r>
        <w:t>Beta-</w:t>
      </w:r>
      <w:r w:rsidR="00B16AC0" w:rsidRPr="008B59AA">
        <w:t>laktamski spojevi:</w:t>
      </w:r>
    </w:p>
    <w:p w:rsidR="00B16AC0" w:rsidRPr="008B59AA" w:rsidRDefault="00B16AC0" w:rsidP="00B16AC0">
      <w:pPr>
        <w:jc w:val="both"/>
      </w:pPr>
      <w:r>
        <w:t>P</w:t>
      </w:r>
      <w:r w:rsidRPr="008B59AA">
        <w:t>enicilini: osnovni mehanizam djelovanja, kemijska struktura osnovne molekule penicilina</w:t>
      </w:r>
    </w:p>
    <w:p w:rsidR="00B16AC0" w:rsidRPr="008B59AA" w:rsidRDefault="00B16AC0" w:rsidP="00C34258">
      <w:pPr>
        <w:ind w:firstLine="142"/>
        <w:jc w:val="both"/>
      </w:pPr>
      <w:r>
        <w:lastRenderedPageBreak/>
        <w:t xml:space="preserve">- </w:t>
      </w:r>
      <w:r w:rsidRPr="008B59AA">
        <w:t>penicilin G</w:t>
      </w:r>
    </w:p>
    <w:p w:rsidR="00B16AC0" w:rsidRDefault="00B16AC0" w:rsidP="00C34258">
      <w:pPr>
        <w:ind w:firstLine="142"/>
        <w:jc w:val="both"/>
      </w:pPr>
      <w:r>
        <w:t xml:space="preserve">- </w:t>
      </w:r>
      <w:r w:rsidRPr="008B59AA">
        <w:t>penicilin V (fenoksimetil penicilin)</w:t>
      </w:r>
    </w:p>
    <w:p w:rsidR="00C34258" w:rsidRPr="008B59AA" w:rsidRDefault="00C34258" w:rsidP="00C34258">
      <w:pPr>
        <w:ind w:firstLine="142"/>
        <w:jc w:val="both"/>
      </w:pPr>
      <w:r>
        <w:t>- benzatin penicilin</w:t>
      </w:r>
    </w:p>
    <w:p w:rsidR="00B16AC0" w:rsidRPr="008B59AA" w:rsidRDefault="00B16AC0" w:rsidP="00C34258">
      <w:pPr>
        <w:ind w:firstLine="142"/>
        <w:jc w:val="both"/>
      </w:pPr>
      <w:r>
        <w:t xml:space="preserve">- </w:t>
      </w:r>
      <w:r w:rsidR="00F17656">
        <w:t xml:space="preserve">penicilini </w:t>
      </w:r>
      <w:r w:rsidR="00C34258">
        <w:t>otporni na stafilokoknu beta-</w:t>
      </w:r>
      <w:r w:rsidRPr="008B59AA">
        <w:t>l</w:t>
      </w:r>
      <w:r w:rsidR="00C34258">
        <w:t>aktamazu (meticilin, kloksacilin</w:t>
      </w:r>
      <w:r w:rsidRPr="008B59AA">
        <w:t>)</w:t>
      </w:r>
    </w:p>
    <w:p w:rsidR="00B16AC0" w:rsidRPr="008B59AA" w:rsidRDefault="00B16AC0" w:rsidP="00F17656">
      <w:pPr>
        <w:ind w:firstLine="142"/>
        <w:jc w:val="both"/>
      </w:pPr>
      <w:r>
        <w:t xml:space="preserve">- </w:t>
      </w:r>
      <w:r w:rsidR="00F17656">
        <w:t>penicilini proširenog spekt</w:t>
      </w:r>
      <w:r w:rsidRPr="008B59AA">
        <w:t>r</w:t>
      </w:r>
      <w:r w:rsidR="00F17656">
        <w:t>a</w:t>
      </w:r>
      <w:r w:rsidRPr="008B59AA">
        <w:t xml:space="preserve"> (aminopenicilini; amoksicilin)</w:t>
      </w:r>
    </w:p>
    <w:p w:rsidR="00F17656" w:rsidRDefault="00B16AC0" w:rsidP="00F17656">
      <w:pPr>
        <w:ind w:firstLine="142"/>
        <w:jc w:val="both"/>
      </w:pPr>
      <w:r>
        <w:t xml:space="preserve">- </w:t>
      </w:r>
      <w:r w:rsidRPr="008B59AA">
        <w:t>karboksi i ureidopenicilini (piperacilin, tikarcilin</w:t>
      </w:r>
      <w:r>
        <w:t>);</w:t>
      </w:r>
    </w:p>
    <w:p w:rsidR="00B16AC0" w:rsidRDefault="00F17656" w:rsidP="00F17656">
      <w:pPr>
        <w:ind w:firstLine="142"/>
        <w:jc w:val="both"/>
      </w:pPr>
      <w:r>
        <w:t>(spe</w:t>
      </w:r>
      <w:r w:rsidR="00B16AC0">
        <w:t>ktar djelovanja i nuspojave,</w:t>
      </w:r>
      <w:r w:rsidR="00B16AC0" w:rsidRPr="008B59AA">
        <w:t xml:space="preserve"> ne treba pamtiti podatke iz tablice 43-1.</w:t>
      </w:r>
      <w:r w:rsidR="00B16AC0">
        <w:t>)</w:t>
      </w:r>
    </w:p>
    <w:p w:rsidR="00B16AC0" w:rsidRPr="008B59AA" w:rsidRDefault="00B16AC0" w:rsidP="00F17656">
      <w:pPr>
        <w:pStyle w:val="ListParagraph"/>
        <w:numPr>
          <w:ilvl w:val="0"/>
          <w:numId w:val="5"/>
        </w:numPr>
        <w:ind w:left="284" w:hanging="142"/>
        <w:jc w:val="both"/>
      </w:pPr>
      <w:r>
        <w:t>inhibitori beta-laktamaza: klavulanska kiselina, tazobaktam</w:t>
      </w:r>
    </w:p>
    <w:p w:rsidR="00B16AC0" w:rsidRPr="008B59AA" w:rsidRDefault="00B16AC0" w:rsidP="00C34258">
      <w:pPr>
        <w:ind w:firstLine="142"/>
        <w:jc w:val="both"/>
      </w:pPr>
    </w:p>
    <w:p w:rsidR="00B16AC0" w:rsidRPr="008B59AA" w:rsidRDefault="00B16AC0" w:rsidP="00B16AC0">
      <w:pPr>
        <w:jc w:val="both"/>
      </w:pPr>
      <w:r w:rsidRPr="008B59AA">
        <w:t>Cefalosporini</w:t>
      </w:r>
      <w:r w:rsidR="00F17656">
        <w:t xml:space="preserve"> i cefamicini</w:t>
      </w:r>
      <w:r w:rsidRPr="008B59AA">
        <w:t xml:space="preserve">: </w:t>
      </w:r>
    </w:p>
    <w:p w:rsidR="00B16AC0" w:rsidRPr="008B59AA" w:rsidRDefault="00B16AC0" w:rsidP="00F17656">
      <w:pPr>
        <w:ind w:left="142"/>
        <w:jc w:val="both"/>
      </w:pPr>
      <w:r w:rsidRPr="008B59AA">
        <w:t>1. generacija: cefaleksin</w:t>
      </w:r>
      <w:r>
        <w:t xml:space="preserve"> (per os), cefazolin (iv.)</w:t>
      </w:r>
    </w:p>
    <w:p w:rsidR="00B16AC0" w:rsidRPr="008B59AA" w:rsidRDefault="00B16AC0" w:rsidP="00F17656">
      <w:pPr>
        <w:ind w:left="142"/>
        <w:jc w:val="both"/>
      </w:pPr>
      <w:r w:rsidRPr="008B59AA">
        <w:t>2. generacija: cefuroksim</w:t>
      </w:r>
      <w:r>
        <w:t xml:space="preserve"> (iv.), cefuroksim aksetil (per os) </w:t>
      </w:r>
    </w:p>
    <w:p w:rsidR="00B16AC0" w:rsidRPr="008B59AA" w:rsidRDefault="00B16AC0" w:rsidP="00F17656">
      <w:pPr>
        <w:ind w:left="142"/>
        <w:jc w:val="both"/>
      </w:pPr>
      <w:r w:rsidRPr="008B59AA">
        <w:t>3. generacija: ceftazidim, ceftriakson</w:t>
      </w:r>
      <w:r>
        <w:t xml:space="preserve"> (iv.), </w:t>
      </w:r>
      <w:r w:rsidR="00E94AC9">
        <w:t xml:space="preserve">cefiksim, </w:t>
      </w:r>
      <w:r w:rsidR="00D2651E">
        <w:t>ceftibuten</w:t>
      </w:r>
      <w:r>
        <w:t xml:space="preserve"> (per os)</w:t>
      </w:r>
    </w:p>
    <w:p w:rsidR="00B16AC0" w:rsidRDefault="00B16AC0" w:rsidP="00F17656">
      <w:pPr>
        <w:ind w:left="142"/>
        <w:jc w:val="both"/>
      </w:pPr>
      <w:r w:rsidRPr="008B59AA">
        <w:t>4. generacija:</w:t>
      </w:r>
      <w:r>
        <w:t xml:space="preserve"> </w:t>
      </w:r>
      <w:r w:rsidRPr="008B59AA">
        <w:t>cefepim</w:t>
      </w:r>
      <w:r w:rsidR="0012118E">
        <w:t xml:space="preserve"> (iv.)</w:t>
      </w:r>
    </w:p>
    <w:p w:rsidR="00B16AC0" w:rsidRPr="008B59AA" w:rsidRDefault="00B16AC0" w:rsidP="00F17656">
      <w:pPr>
        <w:ind w:left="142"/>
        <w:jc w:val="both"/>
      </w:pPr>
      <w:r>
        <w:t>5. generacija: ceftarolin</w:t>
      </w:r>
      <w:r w:rsidR="0012118E">
        <w:t xml:space="preserve"> (iv.)</w:t>
      </w:r>
    </w:p>
    <w:p w:rsidR="00B16AC0" w:rsidRPr="008B59AA" w:rsidRDefault="00B16AC0" w:rsidP="00F17656">
      <w:pPr>
        <w:ind w:left="142"/>
        <w:jc w:val="both"/>
      </w:pPr>
      <w:r w:rsidRPr="008B59AA">
        <w:t>(glavne karakteristike pojedine generacije s obzirom na spektar djelovanja i farmakokinetska svojstva</w:t>
      </w:r>
      <w:r>
        <w:t>,</w:t>
      </w:r>
      <w:r w:rsidRPr="008B59AA">
        <w:t xml:space="preserve"> ne treba pamtiti podatke iz tablice 43-2.</w:t>
      </w:r>
      <w:r>
        <w:t>)</w:t>
      </w:r>
    </w:p>
    <w:p w:rsidR="00B16AC0" w:rsidRPr="008B59AA" w:rsidRDefault="00B16AC0" w:rsidP="00B16AC0">
      <w:pPr>
        <w:jc w:val="both"/>
      </w:pPr>
    </w:p>
    <w:p w:rsidR="00B16AC0" w:rsidRPr="008B59AA" w:rsidRDefault="00B16AC0" w:rsidP="00B16AC0">
      <w:pPr>
        <w:jc w:val="both"/>
      </w:pPr>
      <w:r w:rsidRPr="008B59AA">
        <w:t>Drugi beta</w:t>
      </w:r>
      <w:r w:rsidR="003126BE">
        <w:t>-</w:t>
      </w:r>
      <w:r w:rsidRPr="008B59AA">
        <w:t>laktamski antibiotici:</w:t>
      </w:r>
    </w:p>
    <w:p w:rsidR="00B16AC0" w:rsidRPr="008B59AA" w:rsidRDefault="00B16AC0" w:rsidP="006441F1">
      <w:pPr>
        <w:ind w:firstLine="142"/>
        <w:jc w:val="both"/>
      </w:pPr>
      <w:r>
        <w:t xml:space="preserve">- </w:t>
      </w:r>
      <w:r w:rsidRPr="008B59AA">
        <w:t>monobaktami: aztreonam</w:t>
      </w:r>
    </w:p>
    <w:p w:rsidR="00B16AC0" w:rsidRPr="008B59AA" w:rsidRDefault="00B16AC0" w:rsidP="006441F1">
      <w:pPr>
        <w:ind w:firstLine="142"/>
        <w:jc w:val="both"/>
      </w:pPr>
      <w:r>
        <w:t xml:space="preserve">- </w:t>
      </w:r>
      <w:r w:rsidR="003E3E7B">
        <w:t>inhibitori beta-</w:t>
      </w:r>
      <w:r w:rsidRPr="008B59AA">
        <w:t>laktamaza: klavulanska kiselina, tazobaktam</w:t>
      </w:r>
    </w:p>
    <w:p w:rsidR="00B16AC0" w:rsidRPr="008B59AA" w:rsidRDefault="00B16AC0" w:rsidP="006441F1">
      <w:pPr>
        <w:ind w:firstLine="142"/>
        <w:jc w:val="both"/>
      </w:pPr>
      <w:r>
        <w:t xml:space="preserve">- </w:t>
      </w:r>
      <w:r w:rsidRPr="008B59AA">
        <w:t>karbapenemi: imipenem</w:t>
      </w:r>
      <w:r>
        <w:t>, meropenem</w:t>
      </w:r>
    </w:p>
    <w:p w:rsidR="00B16AC0" w:rsidRPr="008B59AA" w:rsidRDefault="00B16AC0" w:rsidP="006441F1">
      <w:pPr>
        <w:ind w:firstLine="142"/>
        <w:jc w:val="both"/>
      </w:pPr>
      <w:r w:rsidRPr="008B59AA">
        <w:t>(spektar djelovanja i nuspojave)</w:t>
      </w:r>
    </w:p>
    <w:p w:rsidR="00B16AC0" w:rsidRPr="008B59AA" w:rsidRDefault="00B16AC0" w:rsidP="00B16AC0">
      <w:pPr>
        <w:jc w:val="both"/>
      </w:pPr>
    </w:p>
    <w:p w:rsidR="00B16AC0" w:rsidRPr="008B59AA" w:rsidRDefault="00B16AC0" w:rsidP="00B16AC0">
      <w:pPr>
        <w:jc w:val="both"/>
      </w:pPr>
      <w:r w:rsidRPr="008B59AA">
        <w:t>Glikopeptidni antibiotici:</w:t>
      </w:r>
    </w:p>
    <w:p w:rsidR="00B16AC0" w:rsidRPr="008B59AA" w:rsidRDefault="00B16AC0" w:rsidP="0012118E">
      <w:pPr>
        <w:ind w:left="142"/>
        <w:jc w:val="both"/>
      </w:pPr>
      <w:r>
        <w:t xml:space="preserve">- </w:t>
      </w:r>
      <w:r w:rsidRPr="008B59AA">
        <w:t>vankomicin</w:t>
      </w:r>
    </w:p>
    <w:p w:rsidR="00B16AC0" w:rsidRPr="008B59AA" w:rsidRDefault="00B16AC0" w:rsidP="0012118E">
      <w:pPr>
        <w:ind w:left="142"/>
        <w:jc w:val="both"/>
      </w:pPr>
      <w:r>
        <w:t xml:space="preserve">- </w:t>
      </w:r>
      <w:r w:rsidRPr="008B59AA">
        <w:t>teikoplanin</w:t>
      </w:r>
    </w:p>
    <w:p w:rsidR="00B16AC0" w:rsidRPr="008B59AA" w:rsidRDefault="00B16AC0" w:rsidP="0012118E">
      <w:pPr>
        <w:ind w:left="142"/>
        <w:jc w:val="both"/>
      </w:pPr>
      <w:r w:rsidRPr="008B59AA">
        <w:t>(spektar djelovanja, način primjene, nuspojave)</w:t>
      </w:r>
    </w:p>
    <w:p w:rsidR="00B16AC0" w:rsidRPr="008B59AA" w:rsidRDefault="00B16AC0" w:rsidP="00B16AC0">
      <w:pPr>
        <w:jc w:val="both"/>
      </w:pPr>
    </w:p>
    <w:p w:rsidR="00B16AC0" w:rsidRPr="008B59AA" w:rsidRDefault="00B16AC0" w:rsidP="00B16AC0">
      <w:pPr>
        <w:jc w:val="both"/>
      </w:pPr>
      <w:r w:rsidRPr="008B59AA">
        <w:t>Podnaslov „Ostali lijekovi koji djeluju na staničnu stijenku ili staničnu membranu”:</w:t>
      </w:r>
      <w:r>
        <w:t xml:space="preserve"> </w:t>
      </w:r>
      <w:r w:rsidRPr="008B59AA">
        <w:t xml:space="preserve">daptomicin, </w:t>
      </w:r>
      <w:r>
        <w:t xml:space="preserve">fosfomicin, </w:t>
      </w:r>
      <w:r w:rsidRPr="008B59AA">
        <w:t>bacitracin (način primjene)</w:t>
      </w:r>
      <w:r w:rsidR="003E3E7B">
        <w:t>.</w:t>
      </w:r>
    </w:p>
    <w:p w:rsidR="00B16AC0" w:rsidRDefault="00B16AC0" w:rsidP="00B16AC0">
      <w:pPr>
        <w:jc w:val="both"/>
      </w:pPr>
      <w:r w:rsidRPr="008B59AA">
        <w:t>Svi lijekovi: mehanizam djelovanja, antimikrobni spektar, indikacije, štetni u</w:t>
      </w:r>
      <w:r w:rsidR="003E3E7B">
        <w:t>činci</w:t>
      </w:r>
      <w:r w:rsidRPr="008B59AA">
        <w:t>,</w:t>
      </w:r>
      <w:r w:rsidR="003E3E7B">
        <w:t xml:space="preserve"> </w:t>
      </w:r>
      <w:r w:rsidRPr="008B59AA">
        <w:t>način primjene;</w:t>
      </w:r>
      <w:r>
        <w:t xml:space="preserve"> n</w:t>
      </w:r>
      <w:r w:rsidRPr="008B59AA">
        <w:t>e treba pamtiti doze.</w:t>
      </w:r>
    </w:p>
    <w:p w:rsidR="000B1605" w:rsidRDefault="000B1605" w:rsidP="00745895">
      <w:pPr>
        <w:jc w:val="both"/>
      </w:pPr>
    </w:p>
    <w:p w:rsidR="00D42423" w:rsidRDefault="00EA4515" w:rsidP="009578E4">
      <w:pPr>
        <w:jc w:val="both"/>
        <w:rPr>
          <w:b/>
        </w:rPr>
      </w:pPr>
      <w:r w:rsidRPr="008B59AA">
        <w:rPr>
          <w:b/>
        </w:rPr>
        <w:t>Poglavlje 44.</w:t>
      </w:r>
    </w:p>
    <w:p w:rsidR="009578E4" w:rsidRPr="008B59AA" w:rsidRDefault="009578E4" w:rsidP="009578E4">
      <w:pPr>
        <w:jc w:val="both"/>
        <w:rPr>
          <w:b/>
        </w:rPr>
      </w:pPr>
      <w:r>
        <w:rPr>
          <w:b/>
        </w:rPr>
        <w:t>Tetraciklini, makrolidi, klindamicin, kloramfenikol, streptogramini i oksazolidinoni</w:t>
      </w:r>
      <w:r w:rsidRPr="008B59AA">
        <w:rPr>
          <w:b/>
        </w:rPr>
        <w:t>.</w:t>
      </w:r>
    </w:p>
    <w:p w:rsidR="009578E4" w:rsidRPr="008B59AA" w:rsidRDefault="009578E4" w:rsidP="009578E4">
      <w:pPr>
        <w:ind w:left="142"/>
        <w:jc w:val="both"/>
      </w:pPr>
      <w:r>
        <w:t xml:space="preserve">- </w:t>
      </w:r>
      <w:r w:rsidRPr="008B59AA">
        <w:t>Tetraciklini: doksiciklin</w:t>
      </w:r>
      <w:r>
        <w:t>, tigeciklin</w:t>
      </w:r>
    </w:p>
    <w:p w:rsidR="009578E4" w:rsidRPr="008B59AA" w:rsidRDefault="009578E4" w:rsidP="009578E4">
      <w:pPr>
        <w:ind w:left="142"/>
        <w:jc w:val="both"/>
      </w:pPr>
      <w:r>
        <w:t xml:space="preserve">- </w:t>
      </w:r>
      <w:r w:rsidRPr="008B59AA">
        <w:t>Makrolidi: eritromicin, klaritromicin, azitromicin</w:t>
      </w:r>
      <w:r>
        <w:t>, fidaksomicin (vidjeti i 50. poglavlje)</w:t>
      </w:r>
    </w:p>
    <w:p w:rsidR="009578E4" w:rsidRPr="008B59AA" w:rsidRDefault="009578E4" w:rsidP="009578E4">
      <w:pPr>
        <w:ind w:left="142"/>
        <w:jc w:val="both"/>
      </w:pPr>
      <w:r>
        <w:t xml:space="preserve">- </w:t>
      </w:r>
      <w:r w:rsidRPr="008B59AA">
        <w:t>Klindamicin</w:t>
      </w:r>
    </w:p>
    <w:p w:rsidR="009578E4" w:rsidRPr="008B59AA" w:rsidRDefault="009578E4" w:rsidP="009578E4">
      <w:pPr>
        <w:ind w:left="142"/>
        <w:jc w:val="both"/>
      </w:pPr>
      <w:r>
        <w:t xml:space="preserve">- </w:t>
      </w:r>
      <w:r w:rsidRPr="008B59AA">
        <w:t>Kloramfenikol</w:t>
      </w:r>
    </w:p>
    <w:p w:rsidR="009578E4" w:rsidRPr="008B59AA" w:rsidRDefault="009578E4" w:rsidP="009578E4">
      <w:pPr>
        <w:ind w:left="142"/>
        <w:jc w:val="both"/>
      </w:pPr>
      <w:r>
        <w:t xml:space="preserve">- </w:t>
      </w:r>
      <w:r w:rsidRPr="008B59AA">
        <w:t>Streptogramini: kvinupristin i dalfopristin</w:t>
      </w:r>
    </w:p>
    <w:p w:rsidR="009578E4" w:rsidRPr="008B59AA" w:rsidRDefault="009578E4" w:rsidP="009578E4">
      <w:pPr>
        <w:ind w:left="142"/>
        <w:jc w:val="both"/>
      </w:pPr>
      <w:r>
        <w:t xml:space="preserve">- </w:t>
      </w:r>
      <w:r w:rsidRPr="008B59AA">
        <w:t>Linezolid</w:t>
      </w:r>
    </w:p>
    <w:p w:rsidR="009578E4" w:rsidRPr="008B59AA" w:rsidRDefault="009578E4" w:rsidP="009578E4">
      <w:pPr>
        <w:jc w:val="both"/>
      </w:pPr>
      <w:r w:rsidRPr="008B59AA">
        <w:t>(spektar, mehanizam djelovanje, način primjene, nuspojave)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lastRenderedPageBreak/>
        <w:t>Poglavlje 45.</w:t>
      </w:r>
    </w:p>
    <w:p w:rsidR="00EA4C45" w:rsidRPr="008B59AA" w:rsidRDefault="00EA4C45" w:rsidP="00EA4C45">
      <w:pPr>
        <w:jc w:val="both"/>
        <w:rPr>
          <w:b/>
        </w:rPr>
      </w:pPr>
      <w:r>
        <w:rPr>
          <w:b/>
        </w:rPr>
        <w:t>Aminoglikozidi i spektinomicin</w:t>
      </w:r>
    </w:p>
    <w:p w:rsidR="00EA4C45" w:rsidRPr="008B59AA" w:rsidRDefault="00EA4C45" w:rsidP="00EA4C45">
      <w:pPr>
        <w:jc w:val="both"/>
      </w:pPr>
      <w:r w:rsidRPr="008B59AA">
        <w:t>Am</w:t>
      </w:r>
      <w:r>
        <w:t>inoglikozidi: streptomicin (vidjeti</w:t>
      </w:r>
      <w:r w:rsidRPr="008B59AA">
        <w:t xml:space="preserve"> i </w:t>
      </w:r>
      <w:r>
        <w:t>47. poglavlje</w:t>
      </w:r>
      <w:r w:rsidRPr="008B59AA">
        <w:t>), gentamicin</w:t>
      </w:r>
      <w:r>
        <w:t>, spektinomicin, tobramicin</w:t>
      </w:r>
    </w:p>
    <w:p w:rsidR="00EA4C45" w:rsidRPr="008B59AA" w:rsidRDefault="00EA4C45" w:rsidP="00EA4C45">
      <w:pPr>
        <w:jc w:val="both"/>
      </w:pPr>
      <w:r w:rsidRPr="008B59AA">
        <w:t>(spektar, mehanizam djelovanje, način primjene, nuspojave)</w:t>
      </w:r>
    </w:p>
    <w:p w:rsidR="0082756F" w:rsidRDefault="0082756F" w:rsidP="00745895">
      <w:pPr>
        <w:jc w:val="both"/>
      </w:pPr>
    </w:p>
    <w:p w:rsidR="00EA4515" w:rsidRPr="008B59AA" w:rsidRDefault="00EA4515" w:rsidP="00745895">
      <w:pPr>
        <w:jc w:val="both"/>
        <w:rPr>
          <w:b/>
        </w:rPr>
      </w:pPr>
      <w:r w:rsidRPr="008B59AA">
        <w:rPr>
          <w:b/>
        </w:rPr>
        <w:t>Poglavlje 46.</w:t>
      </w:r>
    </w:p>
    <w:p w:rsidR="00664DA4" w:rsidRPr="008B59AA" w:rsidRDefault="00664DA4" w:rsidP="00664DA4">
      <w:pPr>
        <w:jc w:val="both"/>
        <w:rPr>
          <w:b/>
        </w:rPr>
      </w:pPr>
      <w:r>
        <w:rPr>
          <w:b/>
        </w:rPr>
        <w:t>Sulfonamidi, trimetoprim i kinoloni</w:t>
      </w:r>
    </w:p>
    <w:p w:rsidR="00664DA4" w:rsidRPr="008B59AA" w:rsidRDefault="00664DA4" w:rsidP="00664DA4">
      <w:pPr>
        <w:jc w:val="both"/>
      </w:pPr>
      <w:r w:rsidRPr="008B59AA">
        <w:t>Sulfonamidi:</w:t>
      </w:r>
    </w:p>
    <w:p w:rsidR="00664DA4" w:rsidRPr="008B59AA" w:rsidRDefault="00664DA4" w:rsidP="00D803D8">
      <w:pPr>
        <w:ind w:firstLine="142"/>
        <w:jc w:val="both"/>
      </w:pPr>
      <w:r>
        <w:t xml:space="preserve">- </w:t>
      </w:r>
      <w:r w:rsidRPr="008B59AA">
        <w:t>kotrimoksazol (kombinacija trimetoprima i sulfametoksazola)</w:t>
      </w:r>
    </w:p>
    <w:p w:rsidR="00664DA4" w:rsidRPr="008B59AA" w:rsidRDefault="00664DA4" w:rsidP="00D803D8">
      <w:pPr>
        <w:ind w:firstLine="142"/>
        <w:jc w:val="both"/>
      </w:pPr>
      <w:r>
        <w:t xml:space="preserve">- </w:t>
      </w:r>
      <w:r w:rsidRPr="008B59AA">
        <w:t>sulfadiazin</w:t>
      </w:r>
    </w:p>
    <w:p w:rsidR="00664DA4" w:rsidRPr="008B59AA" w:rsidRDefault="00664DA4" w:rsidP="00D803D8">
      <w:pPr>
        <w:ind w:firstLine="142"/>
        <w:jc w:val="both"/>
      </w:pPr>
      <w:r>
        <w:t xml:space="preserve">- </w:t>
      </w:r>
      <w:r w:rsidRPr="008B59AA">
        <w:t>sulfasalazin (vid</w:t>
      </w:r>
      <w:r w:rsidR="00D803D8">
        <w:t>jeti</w:t>
      </w:r>
      <w:r w:rsidRPr="008B59AA">
        <w:t xml:space="preserve"> i </w:t>
      </w:r>
      <w:r w:rsidR="00D803D8">
        <w:t>62. poglavlje</w:t>
      </w:r>
      <w:r w:rsidRPr="008B59AA">
        <w:t>)</w:t>
      </w:r>
    </w:p>
    <w:p w:rsidR="00664DA4" w:rsidRPr="008B59AA" w:rsidRDefault="00664DA4" w:rsidP="00D803D8">
      <w:pPr>
        <w:ind w:firstLine="142"/>
        <w:jc w:val="both"/>
      </w:pPr>
      <w:r w:rsidRPr="008B59AA">
        <w:t>(spektar djelovanja, način primjene, nuspojave, indikacije)</w:t>
      </w:r>
    </w:p>
    <w:p w:rsidR="00664DA4" w:rsidRPr="008B59AA" w:rsidRDefault="00664DA4" w:rsidP="00664DA4">
      <w:pPr>
        <w:jc w:val="both"/>
      </w:pPr>
      <w:r w:rsidRPr="008B59AA">
        <w:t>Fluorokinoloni:</w:t>
      </w:r>
    </w:p>
    <w:p w:rsidR="00664DA4" w:rsidRDefault="00664DA4" w:rsidP="00D803D8">
      <w:pPr>
        <w:ind w:firstLine="142"/>
        <w:jc w:val="both"/>
      </w:pPr>
      <w:r>
        <w:t xml:space="preserve">- </w:t>
      </w:r>
      <w:r w:rsidRPr="008B59AA">
        <w:t>ciprofloksacin</w:t>
      </w:r>
    </w:p>
    <w:p w:rsidR="00AF62F5" w:rsidRDefault="00E024B6" w:rsidP="00D803D8">
      <w:pPr>
        <w:ind w:firstLine="142"/>
        <w:jc w:val="both"/>
      </w:pPr>
      <w:r>
        <w:t>- nor</w:t>
      </w:r>
      <w:r w:rsidR="00AF62F5">
        <w:t>floksacin</w:t>
      </w:r>
    </w:p>
    <w:p w:rsidR="00AF62F5" w:rsidRPr="008B59AA" w:rsidRDefault="00AF62F5" w:rsidP="00D803D8">
      <w:pPr>
        <w:ind w:firstLine="142"/>
        <w:jc w:val="both"/>
      </w:pPr>
      <w:r>
        <w:t>- moksifloksacin</w:t>
      </w:r>
    </w:p>
    <w:p w:rsidR="00664DA4" w:rsidRDefault="00E024B6" w:rsidP="00D803D8">
      <w:pPr>
        <w:ind w:firstLine="142"/>
        <w:jc w:val="both"/>
      </w:pPr>
      <w:r w:rsidRPr="008B59AA">
        <w:t xml:space="preserve"> </w:t>
      </w:r>
      <w:r w:rsidR="00664DA4" w:rsidRPr="008B59AA">
        <w:t>(spektar, mehanizam djelovanje, nuspojave)</w:t>
      </w:r>
    </w:p>
    <w:p w:rsidR="00664DA4" w:rsidRPr="008B59AA" w:rsidRDefault="00664DA4" w:rsidP="00664DA4">
      <w:pPr>
        <w:jc w:val="both"/>
      </w:pPr>
      <w:r>
        <w:t>Ne treba pamtiti podatke iz tablice 46-1.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47.</w:t>
      </w:r>
    </w:p>
    <w:p w:rsidR="00170DE4" w:rsidRPr="008B59AA" w:rsidRDefault="00170DE4" w:rsidP="00745895">
      <w:pPr>
        <w:jc w:val="both"/>
        <w:rPr>
          <w:b/>
        </w:rPr>
      </w:pPr>
      <w:r>
        <w:rPr>
          <w:b/>
        </w:rPr>
        <w:t>Lijekovi koji djeluju protiv mikobakterija</w:t>
      </w:r>
    </w:p>
    <w:p w:rsidR="00A13BFC" w:rsidRPr="008B59AA" w:rsidRDefault="00A13BFC" w:rsidP="00745895">
      <w:pPr>
        <w:jc w:val="both"/>
      </w:pPr>
      <w:r w:rsidRPr="008B59AA">
        <w:t>O pojedinim lijekovima iz skupine lijekova prvog izbora/prve linije za liječenje tuberkuloze treba znati: mehanizam djelovanja i osnove rezistencije, farmakokinetiku, štetne učinke i druge indikacije/primjene, osim one za liječenje tub</w:t>
      </w:r>
      <w:r w:rsidR="003B3A5A">
        <w:t>e</w:t>
      </w:r>
      <w:r w:rsidRPr="008B59AA">
        <w:t xml:space="preserve">rkuloze. </w:t>
      </w:r>
      <w:r w:rsidR="003B3A5A">
        <w:t>N</w:t>
      </w:r>
      <w:r w:rsidR="0077073E" w:rsidRPr="008B59AA">
        <w:t xml:space="preserve">e treba </w:t>
      </w:r>
      <w:r w:rsidR="008B59AA" w:rsidRPr="008B59AA">
        <w:t>pamtiti podatke iz tablic</w:t>
      </w:r>
      <w:r w:rsidR="003B3A5A">
        <w:t>a</w:t>
      </w:r>
      <w:r w:rsidR="008B59AA" w:rsidRPr="008B59AA">
        <w:t xml:space="preserve"> 47-</w:t>
      </w:r>
      <w:r w:rsidRPr="008B59AA">
        <w:t>1</w:t>
      </w:r>
      <w:r w:rsidR="008B59AA" w:rsidRPr="008B59AA">
        <w:t>. i 47-</w:t>
      </w:r>
      <w:r w:rsidRPr="008B59AA">
        <w:t>2</w:t>
      </w:r>
      <w:r w:rsidR="008B59AA" w:rsidRPr="008B59AA">
        <w:t>.</w:t>
      </w:r>
    </w:p>
    <w:p w:rsidR="00EA4515" w:rsidRPr="008B59AA" w:rsidRDefault="00A13BFC" w:rsidP="00745895">
      <w:pPr>
        <w:jc w:val="both"/>
      </w:pPr>
      <w:r w:rsidRPr="008B59AA">
        <w:t>Obratiti pozornost</w:t>
      </w:r>
      <w:r w:rsidR="00EA4515" w:rsidRPr="008B59AA">
        <w:t xml:space="preserve">: </w:t>
      </w:r>
    </w:p>
    <w:p w:rsidR="00EA4515" w:rsidRPr="008B59AA" w:rsidRDefault="0077073E" w:rsidP="0077073E">
      <w:pPr>
        <w:jc w:val="both"/>
      </w:pPr>
      <w:r>
        <w:t xml:space="preserve">- </w:t>
      </w:r>
      <w:r w:rsidR="00EA4515" w:rsidRPr="008B59AA">
        <w:t>izonijazid</w:t>
      </w:r>
    </w:p>
    <w:p w:rsidR="00EA4515" w:rsidRPr="008B59AA" w:rsidRDefault="0077073E" w:rsidP="00745895">
      <w:pPr>
        <w:jc w:val="both"/>
      </w:pPr>
      <w:r>
        <w:t xml:space="preserve">- </w:t>
      </w:r>
      <w:r w:rsidR="00EA4515" w:rsidRPr="008B59AA">
        <w:t>rifampicin</w:t>
      </w:r>
    </w:p>
    <w:p w:rsidR="00EA4515" w:rsidRPr="008B59AA" w:rsidRDefault="0077073E" w:rsidP="00745895">
      <w:pPr>
        <w:jc w:val="both"/>
      </w:pPr>
      <w:r>
        <w:t xml:space="preserve">- </w:t>
      </w:r>
      <w:r w:rsidR="00EA4515" w:rsidRPr="008B59AA">
        <w:t>etambutol</w:t>
      </w:r>
    </w:p>
    <w:p w:rsidR="00EA4515" w:rsidRPr="008B59AA" w:rsidRDefault="0077073E" w:rsidP="00745895">
      <w:pPr>
        <w:jc w:val="both"/>
      </w:pPr>
      <w:r>
        <w:t>- s</w:t>
      </w:r>
      <w:r w:rsidR="00EA4515" w:rsidRPr="008B59AA">
        <w:t>treptomicin</w:t>
      </w:r>
    </w:p>
    <w:p w:rsidR="00EA4515" w:rsidRPr="008B59AA" w:rsidRDefault="0077073E" w:rsidP="00745895">
      <w:pPr>
        <w:jc w:val="both"/>
      </w:pPr>
      <w:r>
        <w:t xml:space="preserve">- </w:t>
      </w:r>
      <w:r w:rsidR="00EA4515" w:rsidRPr="008B59AA">
        <w:t>pirazinamid</w:t>
      </w:r>
    </w:p>
    <w:p w:rsidR="00EA4515" w:rsidRPr="008B59AA" w:rsidRDefault="00EA4515" w:rsidP="00745895">
      <w:pPr>
        <w:jc w:val="both"/>
      </w:pPr>
    </w:p>
    <w:p w:rsidR="00EA4515" w:rsidRPr="008B59AA" w:rsidRDefault="00EA4515" w:rsidP="00745895">
      <w:pPr>
        <w:jc w:val="both"/>
        <w:rPr>
          <w:b/>
        </w:rPr>
      </w:pPr>
      <w:r w:rsidRPr="008B59AA">
        <w:rPr>
          <w:b/>
        </w:rPr>
        <w:t>Poglavlje 48.</w:t>
      </w:r>
    </w:p>
    <w:p w:rsidR="00D90324" w:rsidRPr="008B59AA" w:rsidRDefault="00D90324" w:rsidP="00D90324">
      <w:pPr>
        <w:jc w:val="both"/>
        <w:rPr>
          <w:b/>
        </w:rPr>
      </w:pPr>
      <w:r>
        <w:rPr>
          <w:b/>
        </w:rPr>
        <w:t>Lijekovi protiv gljivičnih infekcija</w:t>
      </w:r>
    </w:p>
    <w:p w:rsidR="003F0EA2" w:rsidRDefault="003F0EA2" w:rsidP="00D90324">
      <w:pPr>
        <w:jc w:val="both"/>
      </w:pPr>
      <w:r>
        <w:t xml:space="preserve">Za sve lijekove poznavati </w:t>
      </w:r>
      <w:r w:rsidRPr="003F0EA2">
        <w:t>mehanizam djelovanja, farmakokinetiku, osnovni antifungalni spektar, glavne indikacije i štetne učinke</w:t>
      </w:r>
      <w:r>
        <w:t>.</w:t>
      </w:r>
      <w:r w:rsidR="0026733C">
        <w:t xml:space="preserve"> </w:t>
      </w:r>
      <w:r w:rsidR="00D90324" w:rsidRPr="008B59AA">
        <w:t>Tablica 48</w:t>
      </w:r>
      <w:r w:rsidR="00684A07">
        <w:t>-</w:t>
      </w:r>
      <w:r w:rsidR="00D90324" w:rsidRPr="008B59AA">
        <w:t>1</w:t>
      </w:r>
      <w:r w:rsidR="00684A07">
        <w:t>.</w:t>
      </w:r>
      <w:r w:rsidR="00A24050">
        <w:t>,</w:t>
      </w:r>
      <w:r w:rsidR="00D90324" w:rsidRPr="008B59AA">
        <w:t xml:space="preserve"> tekst</w:t>
      </w:r>
      <w:r w:rsidR="00684A07">
        <w:t>ovi</w:t>
      </w:r>
      <w:r w:rsidR="00D90324" w:rsidRPr="008B59AA">
        <w:t xml:space="preserve"> u okviru </w:t>
      </w:r>
      <w:r w:rsidR="00D90324">
        <w:t>„L</w:t>
      </w:r>
      <w:r w:rsidR="00D90324" w:rsidRPr="008B59AA">
        <w:t>iposomalni amfotericin B”</w:t>
      </w:r>
      <w:r w:rsidR="00684A07">
        <w:t xml:space="preserve"> i „Ijatrogeni gljivični meningitis“ </w:t>
      </w:r>
      <w:r w:rsidR="00D90324" w:rsidRPr="008B59AA">
        <w:t xml:space="preserve"> nisu gradivo za ispit. </w:t>
      </w:r>
      <w:r w:rsidR="00A24050">
        <w:t xml:space="preserve"> Tablicu 48-2. samo informativno.</w:t>
      </w:r>
      <w:r w:rsidR="001549E1">
        <w:t xml:space="preserve"> </w:t>
      </w:r>
    </w:p>
    <w:p w:rsidR="001549E1" w:rsidRPr="008B59AA" w:rsidRDefault="0026733C" w:rsidP="00D90324">
      <w:pPr>
        <w:jc w:val="both"/>
      </w:pPr>
      <w:r>
        <w:t>Lijekovi</w:t>
      </w:r>
      <w:r w:rsidR="003F0EA2" w:rsidRPr="003F0EA2">
        <w:t xml:space="preserve"> iz podskupine sistemnih lijekova za liječenje sistemnih gljivičnih infekcija</w:t>
      </w:r>
      <w:r w:rsidR="001549E1">
        <w:t xml:space="preserve">: </w:t>
      </w:r>
      <w:r w:rsidR="001549E1" w:rsidRPr="001549E1">
        <w:t xml:space="preserve">amfotericin B, </w:t>
      </w:r>
      <w:r w:rsidR="001549E1">
        <w:t xml:space="preserve">flucitozin, </w:t>
      </w:r>
      <w:r w:rsidR="001549E1" w:rsidRPr="001549E1">
        <w:t xml:space="preserve">flukonazol, itrakonazol, </w:t>
      </w:r>
      <w:r w:rsidR="00D82051">
        <w:t xml:space="preserve">vorikonazol, </w:t>
      </w:r>
      <w:r w:rsidR="001549E1" w:rsidRPr="001549E1">
        <w:t>posakonazol,</w:t>
      </w:r>
      <w:r w:rsidR="001549E1">
        <w:t xml:space="preserve"> ehinokandini (kaspofungin</w:t>
      </w:r>
      <w:r w:rsidR="001549E1" w:rsidRPr="001549E1">
        <w:t>)</w:t>
      </w:r>
      <w:r>
        <w:t>.</w:t>
      </w:r>
    </w:p>
    <w:p w:rsidR="00D90324" w:rsidRDefault="003F0EA2" w:rsidP="00D90324">
      <w:pPr>
        <w:jc w:val="both"/>
      </w:pPr>
      <w:r>
        <w:t>Lijekovi</w:t>
      </w:r>
      <w:r w:rsidR="00D90324" w:rsidRPr="008B59AA">
        <w:t xml:space="preserve"> iz podskupine sistemnih antifungika za liječenje lokalnih gljivičnih infekcija: </w:t>
      </w:r>
      <w:r w:rsidR="001549E1">
        <w:t>terbinafin</w:t>
      </w:r>
      <w:r w:rsidR="0026733C">
        <w:t>.</w:t>
      </w:r>
      <w:r w:rsidR="00552512">
        <w:t xml:space="preserve"> </w:t>
      </w:r>
    </w:p>
    <w:p w:rsidR="003F0EA2" w:rsidRDefault="003F0EA2" w:rsidP="00D90324">
      <w:pPr>
        <w:jc w:val="both"/>
      </w:pPr>
      <w:r>
        <w:lastRenderedPageBreak/>
        <w:t>Lijekovi</w:t>
      </w:r>
      <w:r w:rsidR="00D90324" w:rsidRPr="008B59AA">
        <w:t xml:space="preserve"> iz podskupine za liječenje lokalnih gljivičnih infekcija</w:t>
      </w:r>
      <w:r>
        <w:t>:</w:t>
      </w:r>
      <w:r w:rsidR="0026733C">
        <w:t xml:space="preserve"> </w:t>
      </w:r>
      <w:r w:rsidR="00D90324" w:rsidRPr="008B59AA">
        <w:t>terbinafin</w:t>
      </w:r>
      <w:r w:rsidR="00D90324">
        <w:t xml:space="preserve">, </w:t>
      </w:r>
      <w:r w:rsidR="00D90324" w:rsidRPr="008B59AA">
        <w:t>klotrimazol</w:t>
      </w:r>
      <w:r w:rsidR="00D90324">
        <w:t xml:space="preserve">, </w:t>
      </w:r>
      <w:r w:rsidR="00D90324" w:rsidRPr="008B59AA">
        <w:t>nistatin</w:t>
      </w:r>
      <w:r w:rsidR="00D90324">
        <w:t xml:space="preserve">, </w:t>
      </w:r>
      <w:r w:rsidR="00D90324" w:rsidRPr="008B59AA">
        <w:t>amorolfin</w:t>
      </w:r>
      <w:r w:rsidR="00D90324">
        <w:t>, ketokonazol</w:t>
      </w:r>
      <w:r w:rsidR="0026733C">
        <w:t>.</w:t>
      </w:r>
    </w:p>
    <w:p w:rsidR="003F0EA2" w:rsidRPr="008B59AA" w:rsidRDefault="003F0EA2" w:rsidP="00D90324">
      <w:pPr>
        <w:jc w:val="both"/>
      </w:pPr>
      <w:r>
        <w:t>Tekst komplementaran 48. poglavlju pogledati na stranicama 1072.-1074. u 61. poglavlju.</w:t>
      </w:r>
    </w:p>
    <w:p w:rsidR="0082756F" w:rsidRDefault="0082756F" w:rsidP="00745895">
      <w:pPr>
        <w:jc w:val="both"/>
      </w:pPr>
    </w:p>
    <w:p w:rsidR="00C77194" w:rsidRPr="008B59AA" w:rsidRDefault="00EA4515" w:rsidP="00745895">
      <w:pPr>
        <w:jc w:val="both"/>
      </w:pPr>
      <w:r w:rsidRPr="008B59AA">
        <w:rPr>
          <w:b/>
        </w:rPr>
        <w:t>Poglavlje 49</w:t>
      </w:r>
      <w:r w:rsidR="00C77194" w:rsidRPr="008B59AA">
        <w:rPr>
          <w:b/>
        </w:rPr>
        <w:t xml:space="preserve">. </w:t>
      </w:r>
      <w:r w:rsidR="00C77194" w:rsidRPr="008B59AA">
        <w:rPr>
          <w:b/>
          <w:bCs/>
        </w:rPr>
        <w:t xml:space="preserve"> </w:t>
      </w:r>
    </w:p>
    <w:p w:rsidR="00571526" w:rsidRPr="008B59AA" w:rsidRDefault="00571526" w:rsidP="00571526">
      <w:pPr>
        <w:jc w:val="both"/>
      </w:pPr>
      <w:r>
        <w:rPr>
          <w:b/>
        </w:rPr>
        <w:t>Antivirusni lijekovi</w:t>
      </w:r>
      <w:r w:rsidRPr="008B59AA">
        <w:rPr>
          <w:b/>
        </w:rPr>
        <w:t xml:space="preserve"> </w:t>
      </w:r>
      <w:r w:rsidRPr="008B59AA">
        <w:rPr>
          <w:b/>
          <w:bCs/>
        </w:rPr>
        <w:t xml:space="preserve"> </w:t>
      </w:r>
    </w:p>
    <w:p w:rsidR="00FC0708" w:rsidRDefault="00FC0708" w:rsidP="00571526">
      <w:pPr>
        <w:jc w:val="both"/>
      </w:pPr>
      <w:r>
        <w:t>Ne treba pamtiti doze iz svih navedenih tablica.</w:t>
      </w:r>
    </w:p>
    <w:p w:rsidR="00571526" w:rsidRPr="008B59AA" w:rsidRDefault="00EE6455" w:rsidP="00571526">
      <w:pPr>
        <w:jc w:val="both"/>
      </w:pPr>
      <w:r>
        <w:t>L</w:t>
      </w:r>
      <w:r w:rsidR="00571526" w:rsidRPr="008B59AA">
        <w:t xml:space="preserve">ijekovi za liječenje infekcija </w:t>
      </w:r>
      <w:r w:rsidR="00571526" w:rsidRPr="008B59AA">
        <w:rPr>
          <w:i/>
        </w:rPr>
        <w:t>Herpes simplex</w:t>
      </w:r>
      <w:r w:rsidR="00571526" w:rsidRPr="008B59AA">
        <w:t xml:space="preserve"> i </w:t>
      </w:r>
      <w:r w:rsidR="00571526" w:rsidRPr="008B59AA">
        <w:rPr>
          <w:i/>
        </w:rPr>
        <w:t>Varicella zoster</w:t>
      </w:r>
      <w:r w:rsidR="00571526" w:rsidRPr="008B59AA">
        <w:t xml:space="preserve"> virusom:</w:t>
      </w:r>
    </w:p>
    <w:p w:rsidR="00571526" w:rsidRPr="008B59AA" w:rsidRDefault="00571526" w:rsidP="00BF1B0D">
      <w:pPr>
        <w:ind w:left="708" w:hanging="424"/>
        <w:jc w:val="both"/>
      </w:pPr>
      <w:r>
        <w:t xml:space="preserve">- </w:t>
      </w:r>
      <w:r w:rsidRPr="008B59AA">
        <w:t>aciklovir</w:t>
      </w:r>
    </w:p>
    <w:p w:rsidR="00571526" w:rsidRPr="008B59AA" w:rsidRDefault="00EE6455" w:rsidP="00BF1B0D">
      <w:pPr>
        <w:ind w:left="708" w:hanging="708"/>
        <w:jc w:val="both"/>
      </w:pPr>
      <w:r>
        <w:t>L</w:t>
      </w:r>
      <w:r w:rsidR="00571526" w:rsidRPr="008B59AA">
        <w:t>ijekovi za liječenje infekcija Citomegalovirusom</w:t>
      </w:r>
      <w:r>
        <w:t>:</w:t>
      </w:r>
      <w:r w:rsidR="00571526" w:rsidRPr="008B59AA">
        <w:t xml:space="preserve"> </w:t>
      </w:r>
    </w:p>
    <w:p w:rsidR="00571526" w:rsidRDefault="00571526" w:rsidP="00BF1B0D">
      <w:pPr>
        <w:ind w:left="708" w:hanging="424"/>
        <w:jc w:val="both"/>
      </w:pPr>
      <w:r>
        <w:t xml:space="preserve">- </w:t>
      </w:r>
      <w:r w:rsidRPr="008B59AA">
        <w:t>ganciklovir</w:t>
      </w:r>
      <w:r>
        <w:t>, foskarnet</w:t>
      </w:r>
    </w:p>
    <w:p w:rsidR="00571526" w:rsidRPr="008B59AA" w:rsidRDefault="00BC1FA6" w:rsidP="00571526">
      <w:pPr>
        <w:jc w:val="both"/>
      </w:pPr>
      <w:r>
        <w:t>A</w:t>
      </w:r>
      <w:r w:rsidR="00571526" w:rsidRPr="008B59AA">
        <w:t>ntiretrovirusni lijekovi:</w:t>
      </w:r>
    </w:p>
    <w:p w:rsidR="00571526" w:rsidRPr="008B59AA" w:rsidRDefault="00571526" w:rsidP="00BF1B0D">
      <w:pPr>
        <w:ind w:left="708" w:hanging="424"/>
        <w:jc w:val="both"/>
      </w:pPr>
      <w:r>
        <w:t xml:space="preserve">- </w:t>
      </w:r>
      <w:r w:rsidRPr="008B59AA">
        <w:t xml:space="preserve">nukleozidni i nukleotidni inhibitori reverzne transkriptaze: abakavir, </w:t>
      </w:r>
      <w:r>
        <w:t xml:space="preserve">lamivudin, </w:t>
      </w:r>
      <w:r w:rsidRPr="008B59AA">
        <w:t>zidovudin</w:t>
      </w:r>
    </w:p>
    <w:p w:rsidR="00571526" w:rsidRPr="008B59AA" w:rsidRDefault="00571526" w:rsidP="00BF1B0D">
      <w:pPr>
        <w:ind w:left="708" w:hanging="424"/>
        <w:jc w:val="both"/>
      </w:pPr>
      <w:r>
        <w:t xml:space="preserve">- </w:t>
      </w:r>
      <w:r w:rsidRPr="008B59AA">
        <w:t>nenukleozidni inhibitori reverzne transkriptaze: nevirapin</w:t>
      </w:r>
    </w:p>
    <w:p w:rsidR="00571526" w:rsidRDefault="00571526" w:rsidP="00BF1B0D">
      <w:pPr>
        <w:ind w:left="708" w:hanging="424"/>
        <w:jc w:val="both"/>
        <w:rPr>
          <w:bCs/>
        </w:rPr>
      </w:pPr>
      <w:r>
        <w:t xml:space="preserve">- </w:t>
      </w:r>
      <w:r w:rsidRPr="008B59AA">
        <w:t>inhibitori proteaza: indinavir</w:t>
      </w:r>
      <w:r w:rsidRPr="008B59AA">
        <w:rPr>
          <w:bCs/>
        </w:rPr>
        <w:t>, ritonavir</w:t>
      </w:r>
    </w:p>
    <w:p w:rsidR="008F64F7" w:rsidRPr="008B59AA" w:rsidRDefault="008F64F7" w:rsidP="00BF1B0D">
      <w:pPr>
        <w:ind w:left="708" w:hanging="424"/>
        <w:jc w:val="both"/>
      </w:pPr>
      <w:r>
        <w:t>- inhibitori fuzije: enfuvirtid</w:t>
      </w:r>
    </w:p>
    <w:p w:rsidR="00571526" w:rsidRDefault="00571526" w:rsidP="00BF1B0D">
      <w:pPr>
        <w:ind w:left="708" w:hanging="424"/>
        <w:jc w:val="both"/>
      </w:pPr>
      <w:r>
        <w:t xml:space="preserve">- </w:t>
      </w:r>
      <w:r w:rsidRPr="008B59AA">
        <w:t>inhibitori ulaska virusa u stanicu: maravirok</w:t>
      </w:r>
    </w:p>
    <w:p w:rsidR="00571526" w:rsidRPr="008B59AA" w:rsidRDefault="00571526" w:rsidP="00BF1B0D">
      <w:pPr>
        <w:ind w:left="708" w:hanging="424"/>
        <w:jc w:val="both"/>
      </w:pPr>
      <w:r>
        <w:t xml:space="preserve">- </w:t>
      </w:r>
      <w:r w:rsidRPr="008B59AA">
        <w:t>inhibitori integraze: raltegravir</w:t>
      </w:r>
    </w:p>
    <w:p w:rsidR="00571526" w:rsidRDefault="00FC0708" w:rsidP="00571526">
      <w:pPr>
        <w:jc w:val="both"/>
      </w:pPr>
      <w:r>
        <w:t>L</w:t>
      </w:r>
      <w:r w:rsidR="00571526" w:rsidRPr="008B59AA">
        <w:t>ijekovi u liječenju virusnog hepatitisa:</w:t>
      </w:r>
    </w:p>
    <w:p w:rsidR="00794E0B" w:rsidRDefault="00571526" w:rsidP="00BF1B0D">
      <w:pPr>
        <w:ind w:left="708" w:hanging="424"/>
        <w:jc w:val="both"/>
        <w:rPr>
          <w:lang w:val="en-US"/>
        </w:rPr>
      </w:pPr>
      <w:r w:rsidRPr="002116D6">
        <w:rPr>
          <w:lang w:val="en-US"/>
        </w:rPr>
        <w:t xml:space="preserve">- </w:t>
      </w:r>
      <w:r w:rsidR="00794E0B">
        <w:rPr>
          <w:lang w:val="en-US"/>
        </w:rPr>
        <w:t>Hepatits B: analozi nukleozida/</w:t>
      </w:r>
      <w:r>
        <w:rPr>
          <w:lang w:val="en-US"/>
        </w:rPr>
        <w:t>nukleotida (lamivu</w:t>
      </w:r>
      <w:r w:rsidR="00794E0B">
        <w:rPr>
          <w:lang w:val="en-US"/>
        </w:rPr>
        <w:t>din</w:t>
      </w:r>
      <w:r>
        <w:rPr>
          <w:lang w:val="en-US"/>
        </w:rPr>
        <w:t xml:space="preserve">), (pegilirani) interferon alfa-2b </w:t>
      </w:r>
    </w:p>
    <w:p w:rsidR="005174D9" w:rsidRDefault="00794E0B" w:rsidP="00BF1B0D">
      <w:pPr>
        <w:ind w:left="708" w:hanging="424"/>
        <w:jc w:val="both"/>
        <w:rPr>
          <w:lang w:val="en-US"/>
        </w:rPr>
      </w:pPr>
      <w:r>
        <w:rPr>
          <w:lang w:val="en-US"/>
        </w:rPr>
        <w:t>-</w:t>
      </w:r>
      <w:r w:rsidR="00571526">
        <w:rPr>
          <w:lang w:val="en-US"/>
        </w:rPr>
        <w:t xml:space="preserve"> Hepatitic C: </w:t>
      </w:r>
    </w:p>
    <w:p w:rsidR="005174D9" w:rsidRDefault="005174D9" w:rsidP="00BF1B0D">
      <w:pPr>
        <w:ind w:left="708" w:hanging="141"/>
        <w:jc w:val="both"/>
        <w:rPr>
          <w:lang w:val="en-US"/>
        </w:rPr>
      </w:pPr>
      <w:r>
        <w:rPr>
          <w:lang w:val="en-US"/>
        </w:rPr>
        <w:t>- r</w:t>
      </w:r>
      <w:r w:rsidR="00571526" w:rsidRPr="002116D6">
        <w:rPr>
          <w:lang w:val="en-US"/>
        </w:rPr>
        <w:t>ibavirin</w:t>
      </w:r>
    </w:p>
    <w:p w:rsidR="00571526" w:rsidRDefault="005174D9" w:rsidP="00BF1B0D">
      <w:pPr>
        <w:ind w:left="708" w:hanging="141"/>
        <w:jc w:val="both"/>
        <w:rPr>
          <w:lang w:val="en-US"/>
        </w:rPr>
      </w:pPr>
      <w:r>
        <w:rPr>
          <w:lang w:val="en-US"/>
        </w:rPr>
        <w:t xml:space="preserve">- </w:t>
      </w:r>
      <w:r w:rsidR="00571526">
        <w:rPr>
          <w:lang w:val="en-US"/>
        </w:rPr>
        <w:t xml:space="preserve">pegilirani </w:t>
      </w:r>
      <w:r w:rsidR="00571526" w:rsidRPr="002116D6">
        <w:rPr>
          <w:lang w:val="en-US"/>
        </w:rPr>
        <w:t>interferon alfa</w:t>
      </w:r>
      <w:r w:rsidR="00571526">
        <w:rPr>
          <w:lang w:val="en-US"/>
        </w:rPr>
        <w:t>-2a</w:t>
      </w:r>
      <w:r w:rsidR="00571526" w:rsidRPr="002116D6">
        <w:rPr>
          <w:lang w:val="en-US"/>
        </w:rPr>
        <w:t>,</w:t>
      </w:r>
      <w:r w:rsidR="00E77FD6">
        <w:rPr>
          <w:lang w:val="en-US"/>
        </w:rPr>
        <w:t xml:space="preserve"> I 2b</w:t>
      </w:r>
      <w:r w:rsidR="00571526">
        <w:rPr>
          <w:lang w:val="en-US"/>
        </w:rPr>
        <w:t xml:space="preserve"> </w:t>
      </w:r>
    </w:p>
    <w:p w:rsidR="00571526" w:rsidRDefault="005174D9" w:rsidP="00BF1B0D">
      <w:pPr>
        <w:ind w:left="567"/>
        <w:jc w:val="both"/>
      </w:pPr>
      <w:r>
        <w:rPr>
          <w:lang w:val="en-US"/>
        </w:rPr>
        <w:t>-</w:t>
      </w:r>
      <w:r w:rsidR="00571526">
        <w:rPr>
          <w:lang w:val="en-US"/>
        </w:rPr>
        <w:t xml:space="preserve"> inhibitori </w:t>
      </w:r>
      <w:r w:rsidR="003C2DAB">
        <w:rPr>
          <w:lang w:val="en-US"/>
        </w:rPr>
        <w:t>NS5A</w:t>
      </w:r>
      <w:r w:rsidR="00192CDF">
        <w:rPr>
          <w:lang w:val="en-US"/>
        </w:rPr>
        <w:t xml:space="preserve"> (elbasvir)</w:t>
      </w:r>
      <w:r w:rsidR="00950BDC">
        <w:rPr>
          <w:lang w:val="en-US"/>
        </w:rPr>
        <w:t xml:space="preserve">, inhibitori </w:t>
      </w:r>
      <w:r w:rsidR="00950BDC" w:rsidRPr="00950BDC">
        <w:rPr>
          <w:lang w:val="en-US"/>
        </w:rPr>
        <w:t>NS5B polimeraze</w:t>
      </w:r>
      <w:r w:rsidR="00192CDF">
        <w:rPr>
          <w:lang w:val="en-US"/>
        </w:rPr>
        <w:t xml:space="preserve"> (sofosbuvir)</w:t>
      </w:r>
      <w:r w:rsidR="00950BDC">
        <w:rPr>
          <w:lang w:val="en-US"/>
        </w:rPr>
        <w:t xml:space="preserve">, inhibitori </w:t>
      </w:r>
      <w:r w:rsidR="00571526">
        <w:rPr>
          <w:lang w:val="en-US"/>
        </w:rPr>
        <w:t xml:space="preserve">NS3/4A </w:t>
      </w:r>
      <w:r w:rsidR="005C73C0">
        <w:rPr>
          <w:lang w:val="en-US"/>
        </w:rPr>
        <w:t>proteaz</w:t>
      </w:r>
      <w:r w:rsidR="00192CDF">
        <w:rPr>
          <w:lang w:val="en-US"/>
        </w:rPr>
        <w:t>e (grazoprevir)</w:t>
      </w:r>
      <w:r w:rsidR="00571526">
        <w:rPr>
          <w:lang w:val="en-US"/>
        </w:rPr>
        <w:t xml:space="preserve"> </w:t>
      </w:r>
    </w:p>
    <w:p w:rsidR="00571526" w:rsidRDefault="006A3E09" w:rsidP="00571526">
      <w:pPr>
        <w:jc w:val="both"/>
      </w:pPr>
      <w:r>
        <w:t>L</w:t>
      </w:r>
      <w:r w:rsidR="00571526" w:rsidRPr="008B59AA">
        <w:t xml:space="preserve">ijekovi protiv virusa influence: </w:t>
      </w:r>
    </w:p>
    <w:p w:rsidR="00571526" w:rsidRPr="008B59AA" w:rsidRDefault="00571526" w:rsidP="00BF1B0D">
      <w:pPr>
        <w:ind w:left="708" w:hanging="424"/>
        <w:jc w:val="both"/>
      </w:pPr>
      <w:r>
        <w:t xml:space="preserve">- </w:t>
      </w:r>
      <w:r w:rsidR="000E1EAE">
        <w:t>amantadin (vidjeti</w:t>
      </w:r>
      <w:r w:rsidRPr="008B59AA">
        <w:t xml:space="preserve"> i </w:t>
      </w:r>
      <w:r w:rsidR="007973BE">
        <w:t>28. poglavlje</w:t>
      </w:r>
      <w:r w:rsidRPr="008B59AA">
        <w:t>), oseltamivir, zanamivir</w:t>
      </w:r>
    </w:p>
    <w:p w:rsidR="00EA4515" w:rsidRPr="008B59AA" w:rsidRDefault="00EA4515" w:rsidP="00745895">
      <w:pPr>
        <w:jc w:val="both"/>
      </w:pPr>
    </w:p>
    <w:p w:rsidR="003D5BEF" w:rsidRDefault="003D5BEF" w:rsidP="003D5BEF">
      <w:pPr>
        <w:jc w:val="both"/>
        <w:rPr>
          <w:b/>
        </w:rPr>
      </w:pPr>
      <w:r w:rsidRPr="008B59AA">
        <w:rPr>
          <w:b/>
        </w:rPr>
        <w:t>Poglavlje 50</w:t>
      </w:r>
      <w:r>
        <w:rPr>
          <w:b/>
        </w:rPr>
        <w:t>.</w:t>
      </w:r>
    </w:p>
    <w:p w:rsidR="003D5BEF" w:rsidRPr="008B59AA" w:rsidRDefault="003D5BEF" w:rsidP="003D5BEF">
      <w:pPr>
        <w:jc w:val="both"/>
        <w:rPr>
          <w:b/>
        </w:rPr>
      </w:pPr>
      <w:r>
        <w:rPr>
          <w:b/>
        </w:rPr>
        <w:t>Razna antimikrobna sredstva; dezinficijensi, antiseptici i sredstva za sterilizaciju</w:t>
      </w:r>
      <w:r w:rsidRPr="008B59AA">
        <w:rPr>
          <w:b/>
        </w:rPr>
        <w:t>.</w:t>
      </w:r>
    </w:p>
    <w:p w:rsidR="003D5BEF" w:rsidRDefault="003D5BEF" w:rsidP="003D5BEF">
      <w:pPr>
        <w:jc w:val="both"/>
      </w:pPr>
      <w:r w:rsidRPr="008B59AA">
        <w:t>Samo str.</w:t>
      </w:r>
      <w:r>
        <w:t xml:space="preserve"> 895.-897.</w:t>
      </w:r>
      <w:r w:rsidRPr="008B59AA">
        <w:t>: metronidazol, nitrofurantoin, mupirocin</w:t>
      </w:r>
      <w:r>
        <w:t>, fidaksomicin.</w:t>
      </w:r>
      <w:r w:rsidRPr="008B59AA">
        <w:t xml:space="preserve"> </w:t>
      </w:r>
    </w:p>
    <w:p w:rsidR="003D5BEF" w:rsidRPr="008B59AA" w:rsidRDefault="003D5BEF" w:rsidP="003D5BEF">
      <w:pPr>
        <w:jc w:val="both"/>
      </w:pPr>
      <w:r w:rsidRPr="008B59AA">
        <w:t>Ostalo nije ispitno gradivo.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51.</w:t>
      </w:r>
    </w:p>
    <w:p w:rsidR="007F208F" w:rsidRPr="008B59AA" w:rsidRDefault="007F208F" w:rsidP="00745895">
      <w:pPr>
        <w:jc w:val="both"/>
        <w:rPr>
          <w:b/>
        </w:rPr>
      </w:pPr>
      <w:r>
        <w:rPr>
          <w:b/>
        </w:rPr>
        <w:t>Klinička primjena antimikrobnih lijekova</w:t>
      </w:r>
    </w:p>
    <w:p w:rsidR="00EA4515" w:rsidRPr="008B59AA" w:rsidRDefault="00EA4515" w:rsidP="00745895">
      <w:pPr>
        <w:jc w:val="both"/>
      </w:pPr>
      <w:r w:rsidRPr="008B59AA">
        <w:t>Nije ispitno gradivo.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52.</w:t>
      </w:r>
    </w:p>
    <w:p w:rsidR="007F208F" w:rsidRPr="008B59AA" w:rsidRDefault="007F208F" w:rsidP="00745895">
      <w:pPr>
        <w:jc w:val="both"/>
        <w:rPr>
          <w:b/>
        </w:rPr>
      </w:pPr>
      <w:r>
        <w:rPr>
          <w:b/>
        </w:rPr>
        <w:t>Lijekovi protiv protozoa</w:t>
      </w:r>
    </w:p>
    <w:p w:rsidR="007F208F" w:rsidRDefault="00FD64EE" w:rsidP="007F208F">
      <w:pPr>
        <w:jc w:val="both"/>
      </w:pPr>
      <w:r>
        <w:t xml:space="preserve">Liječenje amebijaze: </w:t>
      </w:r>
      <w:r w:rsidR="007F208F" w:rsidRPr="008B59AA">
        <w:t>metronidazol</w:t>
      </w:r>
      <w:r w:rsidR="003B0185">
        <w:t>, tinidazol</w:t>
      </w:r>
    </w:p>
    <w:p w:rsidR="003B0185" w:rsidRPr="008B59AA" w:rsidRDefault="003B0185" w:rsidP="007F208F">
      <w:pPr>
        <w:jc w:val="both"/>
      </w:pPr>
      <w:r>
        <w:t>Liječenje lišmanijaze: natrijev stiboglukonat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53.</w:t>
      </w:r>
    </w:p>
    <w:p w:rsidR="007F208F" w:rsidRPr="008B59AA" w:rsidRDefault="007F208F" w:rsidP="00745895">
      <w:pPr>
        <w:jc w:val="both"/>
        <w:rPr>
          <w:b/>
        </w:rPr>
      </w:pPr>
      <w:r>
        <w:rPr>
          <w:b/>
        </w:rPr>
        <w:t>Klinička farmakologija antihelmintika</w:t>
      </w:r>
    </w:p>
    <w:p w:rsidR="00EA4515" w:rsidRPr="008B59AA" w:rsidRDefault="008B59AA" w:rsidP="00745895">
      <w:pPr>
        <w:jc w:val="both"/>
      </w:pPr>
      <w:r w:rsidRPr="008B59AA">
        <w:lastRenderedPageBreak/>
        <w:t>A</w:t>
      </w:r>
      <w:r w:rsidR="00EA4515" w:rsidRPr="008B59AA">
        <w:t>lbendazol, mebendazol i prazikvantel</w:t>
      </w:r>
      <w:r w:rsidR="0077073E">
        <w:t>;</w:t>
      </w:r>
      <w:r w:rsidR="00EA4515" w:rsidRPr="008B59AA">
        <w:t xml:space="preserve"> ostalo nije ispitno gradivo.</w:t>
      </w:r>
      <w:r w:rsidR="00910B65" w:rsidRPr="008B59AA">
        <w:t xml:space="preserve"> Tablicu 53</w:t>
      </w:r>
      <w:r w:rsidRPr="008B59AA">
        <w:t>-</w:t>
      </w:r>
      <w:r w:rsidR="00910B65" w:rsidRPr="008B59AA">
        <w:t>1</w:t>
      </w:r>
      <w:r w:rsidRPr="008B59AA">
        <w:t>.</w:t>
      </w:r>
      <w:r w:rsidR="00910B65" w:rsidRPr="008B59AA">
        <w:t xml:space="preserve"> proučiti samo informativno.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54.</w:t>
      </w:r>
    </w:p>
    <w:p w:rsidR="007F208F" w:rsidRPr="008B59AA" w:rsidRDefault="007F208F" w:rsidP="00745895">
      <w:pPr>
        <w:jc w:val="both"/>
        <w:rPr>
          <w:b/>
        </w:rPr>
      </w:pPr>
      <w:r>
        <w:rPr>
          <w:b/>
        </w:rPr>
        <w:t>Lijekovi za liječenje malignih bolesti</w:t>
      </w:r>
    </w:p>
    <w:p w:rsidR="009B2AF9" w:rsidRPr="008B59AA" w:rsidRDefault="009B2AF9" w:rsidP="009B2AF9">
      <w:pPr>
        <w:jc w:val="both"/>
      </w:pPr>
      <w:r w:rsidRPr="008B59AA">
        <w:t xml:space="preserve">Podnaslovi „Uzroci </w:t>
      </w:r>
      <w:r>
        <w:t>karcinoma</w:t>
      </w:r>
      <w:r w:rsidRPr="008B59AA">
        <w:t>”</w:t>
      </w:r>
      <w:r w:rsidR="000D18BA">
        <w:t xml:space="preserve"> i </w:t>
      </w:r>
      <w:r w:rsidRPr="008B59AA">
        <w:t>„Način</w:t>
      </w:r>
      <w:r>
        <w:t>i</w:t>
      </w:r>
      <w:r w:rsidRPr="008B59AA">
        <w:t xml:space="preserve"> liječenja </w:t>
      </w:r>
      <w:r>
        <w:t>karcinoma”</w:t>
      </w:r>
      <w:r w:rsidRPr="008B59AA">
        <w:t xml:space="preserve"> nisu gradivo za ispit, ali </w:t>
      </w:r>
      <w:r>
        <w:t xml:space="preserve">korisno </w:t>
      </w:r>
      <w:r w:rsidR="000D18BA">
        <w:t xml:space="preserve">ih </w:t>
      </w:r>
      <w:r>
        <w:t>je pročitati</w:t>
      </w:r>
      <w:r w:rsidRPr="008B59AA">
        <w:t xml:space="preserve"> radi boljeg razumijevanja farmakologije l</w:t>
      </w:r>
      <w:r w:rsidR="000D18BA">
        <w:t>ijekova opisanih u poglavlju.</w:t>
      </w:r>
    </w:p>
    <w:p w:rsidR="00910B65" w:rsidRPr="008B59AA" w:rsidRDefault="00910B65" w:rsidP="00745895">
      <w:pPr>
        <w:jc w:val="both"/>
      </w:pPr>
      <w:r w:rsidRPr="008B59AA">
        <w:t>Posebno obratiti pozornost po skupinama:</w:t>
      </w:r>
    </w:p>
    <w:p w:rsidR="00EA4515" w:rsidRPr="008B59AA" w:rsidRDefault="0077073E" w:rsidP="000D18BA">
      <w:pPr>
        <w:ind w:firstLine="284"/>
        <w:jc w:val="both"/>
      </w:pPr>
      <w:r>
        <w:t xml:space="preserve">- </w:t>
      </w:r>
      <w:r w:rsidR="00EA4515" w:rsidRPr="008B59AA">
        <w:t>alkilirajući lij</w:t>
      </w:r>
      <w:r w:rsidR="00910B65" w:rsidRPr="008B59AA">
        <w:t xml:space="preserve">ekovi: </w:t>
      </w:r>
      <w:r w:rsidR="000D18BA">
        <w:t xml:space="preserve">derivati nitrozoureje (karmustin), </w:t>
      </w:r>
      <w:r w:rsidR="00910B65" w:rsidRPr="008B59AA">
        <w:t>ciklofosfamid, cisplatin</w:t>
      </w:r>
      <w:r w:rsidR="000D18BA">
        <w:t>a</w:t>
      </w:r>
    </w:p>
    <w:p w:rsidR="00EA4515" w:rsidRPr="008B59AA" w:rsidRDefault="0077073E" w:rsidP="000D18BA">
      <w:pPr>
        <w:ind w:firstLine="284"/>
        <w:jc w:val="both"/>
      </w:pPr>
      <w:r>
        <w:t xml:space="preserve">- </w:t>
      </w:r>
      <w:r w:rsidR="00EA4515" w:rsidRPr="008B59AA">
        <w:t>antimetaboliti: metotreksat</w:t>
      </w:r>
      <w:r w:rsidR="00C651D1">
        <w:t xml:space="preserve"> (leukovorin)</w:t>
      </w:r>
      <w:r w:rsidR="00EA4515" w:rsidRPr="008B59AA">
        <w:t>, 5-fluorouracil</w:t>
      </w:r>
    </w:p>
    <w:p w:rsidR="00EA4515" w:rsidRPr="008B59AA" w:rsidRDefault="0077073E" w:rsidP="000D18BA">
      <w:pPr>
        <w:ind w:firstLine="284"/>
        <w:jc w:val="both"/>
      </w:pPr>
      <w:r>
        <w:t xml:space="preserve">- </w:t>
      </w:r>
      <w:r w:rsidR="00EA4515" w:rsidRPr="008B59AA">
        <w:t>vink</w:t>
      </w:r>
      <w:r w:rsidR="0074719C">
        <w:t xml:space="preserve">a </w:t>
      </w:r>
      <w:r w:rsidR="00EA4515" w:rsidRPr="008B59AA">
        <w:t>alkaloidi: vinkristin</w:t>
      </w:r>
      <w:r w:rsidR="00910B65" w:rsidRPr="008B59AA">
        <w:t>, vinblastin</w:t>
      </w:r>
    </w:p>
    <w:p w:rsidR="00F018F0" w:rsidRDefault="0077073E" w:rsidP="00F018F0">
      <w:pPr>
        <w:ind w:firstLine="284"/>
        <w:jc w:val="both"/>
      </w:pPr>
      <w:r>
        <w:t xml:space="preserve">- </w:t>
      </w:r>
      <w:r w:rsidR="00EA4515" w:rsidRPr="008B59AA">
        <w:t>taksani: paklitaksel</w:t>
      </w:r>
      <w:r w:rsidR="00532633">
        <w:t>, docetaksel</w:t>
      </w:r>
    </w:p>
    <w:p w:rsidR="00F018F0" w:rsidRPr="008B59AA" w:rsidRDefault="00F018F0" w:rsidP="00F018F0">
      <w:pPr>
        <w:ind w:firstLine="284"/>
        <w:jc w:val="both"/>
      </w:pPr>
      <w:r>
        <w:t>- kamptotekini: irinotekan</w:t>
      </w:r>
    </w:p>
    <w:p w:rsidR="00EA4515" w:rsidRPr="008B59AA" w:rsidRDefault="0077073E" w:rsidP="000D18BA">
      <w:pPr>
        <w:ind w:firstLine="284"/>
        <w:jc w:val="both"/>
      </w:pPr>
      <w:r>
        <w:t xml:space="preserve">- </w:t>
      </w:r>
      <w:r w:rsidR="00EA4515" w:rsidRPr="008B59AA">
        <w:t>antitumorski antibiotici: doksorubicin</w:t>
      </w:r>
    </w:p>
    <w:p w:rsidR="00092C3A" w:rsidRDefault="00092C3A" w:rsidP="00745895">
      <w:pPr>
        <w:jc w:val="both"/>
      </w:pPr>
      <w:r>
        <w:t>Ostali lijekovi za liječenje karcinoma:</w:t>
      </w:r>
    </w:p>
    <w:p w:rsidR="00092C3A" w:rsidRPr="008B59AA" w:rsidRDefault="00092C3A" w:rsidP="00092C3A">
      <w:pPr>
        <w:ind w:firstLine="284"/>
        <w:jc w:val="both"/>
      </w:pPr>
      <w:r>
        <w:t>- imatinib, cetuksimab, bevacizumab</w:t>
      </w:r>
    </w:p>
    <w:p w:rsidR="00910B65" w:rsidRPr="008B59AA" w:rsidRDefault="003F59FD" w:rsidP="00745895">
      <w:pPr>
        <w:jc w:val="both"/>
      </w:pPr>
      <w:r w:rsidRPr="008B59AA">
        <w:t>Po</w:t>
      </w:r>
      <w:r w:rsidR="006C7D8A">
        <w:t>t</w:t>
      </w:r>
      <w:r w:rsidRPr="008B59AA">
        <w:t xml:space="preserve">poglavlje </w:t>
      </w:r>
      <w:r w:rsidR="008B59AA" w:rsidRPr="008B59AA">
        <w:t xml:space="preserve">„Klinička farmakologija </w:t>
      </w:r>
      <w:r w:rsidR="006C7D8A">
        <w:t>kemoterapijskih lijekova u liječenju zloćudnih bolesti</w:t>
      </w:r>
      <w:r w:rsidR="008B59AA" w:rsidRPr="008B59AA">
        <w:t xml:space="preserve">” </w:t>
      </w:r>
      <w:r w:rsidRPr="008B59AA">
        <w:t>nije gradivo za ispit.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55. </w:t>
      </w:r>
    </w:p>
    <w:p w:rsidR="000B1605" w:rsidRPr="008B59AA" w:rsidRDefault="000B1605" w:rsidP="00745895">
      <w:pPr>
        <w:jc w:val="both"/>
        <w:rPr>
          <w:b/>
        </w:rPr>
      </w:pPr>
      <w:r>
        <w:rPr>
          <w:b/>
        </w:rPr>
        <w:t>Imunofarmakologija</w:t>
      </w:r>
    </w:p>
    <w:p w:rsidR="003F59FD" w:rsidRPr="008B59AA" w:rsidRDefault="003F59FD" w:rsidP="00472E1B">
      <w:pPr>
        <w:jc w:val="both"/>
      </w:pPr>
      <w:r w:rsidRPr="008B59AA">
        <w:t>Po</w:t>
      </w:r>
      <w:r w:rsidR="00EF300A">
        <w:t>t</w:t>
      </w:r>
      <w:r w:rsidRPr="008B59AA">
        <w:t xml:space="preserve">poglavlje </w:t>
      </w:r>
      <w:r w:rsidR="008B59AA" w:rsidRPr="008B59AA">
        <w:t xml:space="preserve">„Dijelovi imunosnog sustava” </w:t>
      </w:r>
      <w:r w:rsidRPr="008B59AA">
        <w:t xml:space="preserve">nije gradivo za ispit, ali </w:t>
      </w:r>
      <w:r w:rsidR="00EF300A">
        <w:t xml:space="preserve">korisno ga je pročitati </w:t>
      </w:r>
      <w:r w:rsidRPr="008B59AA">
        <w:t xml:space="preserve">radi boljeg razumijevanja farmakologije lijekova opisanih u poglavlju. </w:t>
      </w:r>
      <w:r w:rsidR="00EF300A">
        <w:t>Potrebno je naročito razumjeti slike 55-2. i 55-3.</w:t>
      </w:r>
      <w:r w:rsidR="0077073E">
        <w:t xml:space="preserve">- </w:t>
      </w:r>
      <w:r w:rsidRPr="008B59AA">
        <w:t>Glukokortikoidi: klinička pr</w:t>
      </w:r>
      <w:r w:rsidR="008B59AA" w:rsidRPr="008B59AA">
        <w:t>imjena, vidi tekst i tablicu 55-</w:t>
      </w:r>
      <w:r w:rsidRPr="008B59AA">
        <w:t>1</w:t>
      </w:r>
      <w:r w:rsidR="008B59AA" w:rsidRPr="008B59AA">
        <w:t>.</w:t>
      </w:r>
      <w:r w:rsidRPr="008B59AA">
        <w:t>; mehanizam djelovanja i druge far</w:t>
      </w:r>
      <w:r w:rsidR="008B59AA" w:rsidRPr="008B59AA">
        <w:t>makološke karakteristike</w:t>
      </w:r>
      <w:r w:rsidR="005B0F6F">
        <w:t xml:space="preserve"> (</w:t>
      </w:r>
      <w:r w:rsidR="008B59AA" w:rsidRPr="008B59AA">
        <w:t>vid</w:t>
      </w:r>
      <w:r w:rsidR="005B0F6F">
        <w:t>jeti 39.</w:t>
      </w:r>
      <w:r w:rsidR="008B59AA" w:rsidRPr="008B59AA">
        <w:t>p</w:t>
      </w:r>
      <w:r w:rsidRPr="008B59AA">
        <w:t>oglavlje</w:t>
      </w:r>
      <w:r w:rsidR="005B0F6F">
        <w:t>)</w:t>
      </w:r>
    </w:p>
    <w:p w:rsidR="003F59FD" w:rsidRPr="008B59AA" w:rsidRDefault="0077073E" w:rsidP="005B0F6F">
      <w:pPr>
        <w:ind w:left="426" w:hanging="142"/>
        <w:jc w:val="both"/>
      </w:pPr>
      <w:r>
        <w:t>-</w:t>
      </w:r>
      <w:r w:rsidR="005B0F6F">
        <w:t xml:space="preserve"> </w:t>
      </w:r>
      <w:r w:rsidR="003F59FD" w:rsidRPr="008B59AA">
        <w:t>Inhibitori kalcineurina (</w:t>
      </w:r>
      <w:r w:rsidR="008B59AA" w:rsidRPr="008B59AA">
        <w:rPr>
          <w:bCs/>
        </w:rPr>
        <w:t>ciklosporin, takrolimus</w:t>
      </w:r>
      <w:r w:rsidR="003F59FD" w:rsidRPr="008B59AA">
        <w:t>)</w:t>
      </w:r>
      <w:r w:rsidR="005B0F6F">
        <w:t xml:space="preserve"> </w:t>
      </w:r>
      <w:r w:rsidR="008B59AA" w:rsidRPr="008B59AA">
        <w:t>(vid</w:t>
      </w:r>
      <w:r w:rsidR="005B0F6F">
        <w:t>jeti</w:t>
      </w:r>
      <w:r w:rsidR="008B59AA" w:rsidRPr="008B59AA">
        <w:t xml:space="preserve"> i tablicu 55-</w:t>
      </w:r>
      <w:r w:rsidR="003F59FD" w:rsidRPr="008B59AA">
        <w:t>1</w:t>
      </w:r>
      <w:r w:rsidR="008B59AA" w:rsidRPr="008B59AA">
        <w:t>.</w:t>
      </w:r>
      <w:r w:rsidR="003F59FD" w:rsidRPr="008B59AA">
        <w:t xml:space="preserve">) </w:t>
      </w:r>
    </w:p>
    <w:p w:rsidR="003F59FD" w:rsidRPr="008B59AA" w:rsidRDefault="0077073E" w:rsidP="005B0F6F">
      <w:pPr>
        <w:ind w:left="426" w:hanging="142"/>
        <w:jc w:val="both"/>
      </w:pPr>
      <w:r>
        <w:t xml:space="preserve">- </w:t>
      </w:r>
      <w:r w:rsidR="003F59FD" w:rsidRPr="008B59AA">
        <w:t>Inhibitori proliferacijskih signala (</w:t>
      </w:r>
      <w:r w:rsidR="008B59AA" w:rsidRPr="008B59AA">
        <w:rPr>
          <w:bCs/>
        </w:rPr>
        <w:t>sirolimus</w:t>
      </w:r>
      <w:r w:rsidR="003F59FD" w:rsidRPr="008B59AA">
        <w:t>)</w:t>
      </w:r>
      <w:r w:rsidR="005B0F6F" w:rsidRPr="008B59AA" w:rsidDel="005B0F6F">
        <w:t xml:space="preserve"> </w:t>
      </w:r>
      <w:r w:rsidR="008B59AA" w:rsidRPr="008B59AA">
        <w:t>vid</w:t>
      </w:r>
      <w:r w:rsidR="005B0F6F">
        <w:t>jeti</w:t>
      </w:r>
      <w:r w:rsidR="008B59AA" w:rsidRPr="008B59AA">
        <w:t xml:space="preserve"> i tablicu 55-</w:t>
      </w:r>
      <w:r w:rsidR="003F59FD" w:rsidRPr="008B59AA">
        <w:t>1</w:t>
      </w:r>
      <w:r w:rsidR="008B59AA" w:rsidRPr="008B59AA">
        <w:t>.</w:t>
      </w:r>
      <w:r w:rsidR="003F59FD" w:rsidRPr="008B59AA">
        <w:t xml:space="preserve">) </w:t>
      </w:r>
    </w:p>
    <w:p w:rsidR="003F59FD" w:rsidRPr="008B59AA" w:rsidRDefault="0077073E" w:rsidP="00BF1B0D">
      <w:pPr>
        <w:ind w:left="426" w:hanging="142"/>
        <w:jc w:val="both"/>
      </w:pPr>
      <w:r>
        <w:rPr>
          <w:bCs/>
        </w:rPr>
        <w:t>- T</w:t>
      </w:r>
      <w:r w:rsidR="008B59AA" w:rsidRPr="008B59AA">
        <w:rPr>
          <w:bCs/>
        </w:rPr>
        <w:t>alidomid, mikofenolat mofetil</w:t>
      </w:r>
      <w:r w:rsidR="008B59AA" w:rsidRPr="008B59AA">
        <w:t xml:space="preserve"> (vid</w:t>
      </w:r>
      <w:r w:rsidR="005B0F6F">
        <w:t>jeti</w:t>
      </w:r>
      <w:r w:rsidR="008B59AA" w:rsidRPr="008B59AA">
        <w:t xml:space="preserve"> i tablicu 55-</w:t>
      </w:r>
      <w:r w:rsidR="003F59FD" w:rsidRPr="008B59AA">
        <w:t>1</w:t>
      </w:r>
      <w:r w:rsidR="008B59AA" w:rsidRPr="008B59AA">
        <w:t>.</w:t>
      </w:r>
      <w:r w:rsidR="003F59FD" w:rsidRPr="008B59AA">
        <w:t xml:space="preserve"> i </w:t>
      </w:r>
      <w:r w:rsidR="005B0F6F">
        <w:t xml:space="preserve">36. </w:t>
      </w:r>
      <w:r w:rsidR="008B59AA" w:rsidRPr="008B59AA">
        <w:t>p</w:t>
      </w:r>
      <w:r w:rsidR="003F59FD" w:rsidRPr="008B59AA">
        <w:t>oglavlje</w:t>
      </w:r>
      <w:r w:rsidR="008B59AA" w:rsidRPr="008B59AA">
        <w:t>za mikofenolat mofetil</w:t>
      </w:r>
      <w:r w:rsidR="003F59FD" w:rsidRPr="008B59AA">
        <w:t>)</w:t>
      </w:r>
      <w:r w:rsidR="008B59AA" w:rsidRPr="008B59AA">
        <w:t>.</w:t>
      </w:r>
      <w:r w:rsidR="003F59FD" w:rsidRPr="008B59AA">
        <w:t xml:space="preserve"> </w:t>
      </w:r>
    </w:p>
    <w:p w:rsidR="003F59FD" w:rsidRPr="008B59AA" w:rsidRDefault="0077073E" w:rsidP="00BF1B0D">
      <w:pPr>
        <w:ind w:left="426" w:hanging="142"/>
        <w:jc w:val="both"/>
      </w:pPr>
      <w:r>
        <w:t xml:space="preserve">- </w:t>
      </w:r>
      <w:r w:rsidR="003F59FD" w:rsidRPr="008B59AA">
        <w:t>Citotoksični lijekovi (</w:t>
      </w:r>
      <w:r w:rsidR="008B59AA" w:rsidRPr="008B59AA">
        <w:rPr>
          <w:bCs/>
        </w:rPr>
        <w:t>azatioprin</w:t>
      </w:r>
      <w:r w:rsidR="003F59FD" w:rsidRPr="008B59AA">
        <w:t>) (vid</w:t>
      </w:r>
      <w:r w:rsidR="005B0F6F">
        <w:t>jeti</w:t>
      </w:r>
      <w:r w:rsidR="003F59FD" w:rsidRPr="008B59AA">
        <w:t xml:space="preserve"> i tablicu </w:t>
      </w:r>
      <w:r w:rsidR="008B59AA" w:rsidRPr="008B59AA">
        <w:t>55-1.</w:t>
      </w:r>
      <w:r w:rsidR="005B0F6F">
        <w:t>)</w:t>
      </w:r>
    </w:p>
    <w:p w:rsidR="003F59FD" w:rsidRPr="008B59AA" w:rsidRDefault="007F6D8F" w:rsidP="00BF1B0D">
      <w:pPr>
        <w:ind w:left="426" w:hanging="142"/>
        <w:jc w:val="both"/>
      </w:pPr>
      <w:r>
        <w:t xml:space="preserve">- </w:t>
      </w:r>
    </w:p>
    <w:p w:rsidR="003F59FD" w:rsidRPr="008B59AA" w:rsidRDefault="0077073E" w:rsidP="00E2507A">
      <w:pPr>
        <w:ind w:left="426" w:hanging="142"/>
        <w:jc w:val="both"/>
      </w:pPr>
      <w:r>
        <w:t xml:space="preserve">- </w:t>
      </w:r>
      <w:r w:rsidR="003F59FD" w:rsidRPr="008B59AA">
        <w:t xml:space="preserve">Monoklonska protutijela </w:t>
      </w:r>
      <w:r w:rsidR="007F6D8F">
        <w:t xml:space="preserve">i fuzijski proteini </w:t>
      </w:r>
      <w:r w:rsidR="003F59FD" w:rsidRPr="008B59AA">
        <w:t>(</w:t>
      </w:r>
      <w:r w:rsidR="007F6D8F">
        <w:t xml:space="preserve">muromonab CD3/Okt3, alemtuzumab, baziliksimab, abatacept, </w:t>
      </w:r>
      <w:r w:rsidR="008B59AA" w:rsidRPr="008B59AA">
        <w:rPr>
          <w:bCs/>
        </w:rPr>
        <w:t xml:space="preserve">adalimumab, infliksimab, </w:t>
      </w:r>
      <w:r w:rsidR="007F6D8F">
        <w:rPr>
          <w:bCs/>
        </w:rPr>
        <w:t>etanercept, ipilimumab</w:t>
      </w:r>
      <w:r w:rsidR="005B0F6F">
        <w:rPr>
          <w:bCs/>
        </w:rPr>
        <w:t xml:space="preserve"> (vidjeti i str. 974-975 u 54. poglavlju)</w:t>
      </w:r>
      <w:r w:rsidR="007F6D8F">
        <w:rPr>
          <w:bCs/>
        </w:rPr>
        <w:t>, pembrolizumab</w:t>
      </w:r>
      <w:r w:rsidR="005B0F6F">
        <w:rPr>
          <w:bCs/>
        </w:rPr>
        <w:t xml:space="preserve"> (vidjeti i str. 974.-975. u 54. poglavlju)</w:t>
      </w:r>
      <w:r w:rsidR="007F6D8F">
        <w:rPr>
          <w:bCs/>
        </w:rPr>
        <w:t xml:space="preserve">, atezolizumab, </w:t>
      </w:r>
      <w:r w:rsidR="008B59AA" w:rsidRPr="008B59AA">
        <w:rPr>
          <w:bCs/>
        </w:rPr>
        <w:t>bevacizumab</w:t>
      </w:r>
      <w:r w:rsidR="0028756C">
        <w:rPr>
          <w:bCs/>
        </w:rPr>
        <w:t>, denosumab</w:t>
      </w:r>
      <w:r w:rsidR="003F59FD" w:rsidRPr="008B59AA">
        <w:t>) (vid</w:t>
      </w:r>
      <w:r w:rsidR="005B0F6F">
        <w:t xml:space="preserve">jeti </w:t>
      </w:r>
      <w:r w:rsidR="003F59FD" w:rsidRPr="008B59AA">
        <w:t xml:space="preserve"> i tablicu 55</w:t>
      </w:r>
      <w:r w:rsidR="0028756C">
        <w:t>-</w:t>
      </w:r>
      <w:r w:rsidR="003F59FD" w:rsidRPr="008B59AA">
        <w:t>1, vid</w:t>
      </w:r>
      <w:r w:rsidR="00905C54">
        <w:t>jeti</w:t>
      </w:r>
      <w:r w:rsidR="003F59FD" w:rsidRPr="008B59AA">
        <w:t xml:space="preserve"> i </w:t>
      </w:r>
      <w:r w:rsidR="00905C54">
        <w:t>36. p</w:t>
      </w:r>
      <w:r w:rsidR="003F59FD" w:rsidRPr="008B59AA">
        <w:t xml:space="preserve">oglavlje za </w:t>
      </w:r>
      <w:r w:rsidR="007F6D8F">
        <w:t xml:space="preserve">abatacept, azatioprin, </w:t>
      </w:r>
      <w:r w:rsidR="003F59FD" w:rsidRPr="008B59AA">
        <w:t>adalimumab</w:t>
      </w:r>
      <w:r w:rsidR="007F6D8F">
        <w:t xml:space="preserve">, </w:t>
      </w:r>
      <w:r w:rsidR="003F59FD" w:rsidRPr="008B59AA">
        <w:t>infliksimab</w:t>
      </w:r>
      <w:r w:rsidR="007F6D8F">
        <w:t xml:space="preserve"> i etanercept</w:t>
      </w:r>
      <w:r w:rsidR="003F59FD" w:rsidRPr="008B59AA">
        <w:t xml:space="preserve">, </w:t>
      </w:r>
      <w:r w:rsidR="000D5507">
        <w:t xml:space="preserve">42. poglavlje za denosumab, </w:t>
      </w:r>
      <w:r w:rsidR="003F59FD" w:rsidRPr="008B59AA">
        <w:t xml:space="preserve">te </w:t>
      </w:r>
      <w:r w:rsidR="00905C54">
        <w:t>54. p</w:t>
      </w:r>
      <w:r w:rsidR="003F59FD" w:rsidRPr="008B59AA">
        <w:t xml:space="preserve">oglavlje za </w:t>
      </w:r>
      <w:r w:rsidR="007F6D8F">
        <w:t xml:space="preserve">ipilimumab, pembrolizumab, </w:t>
      </w:r>
      <w:r w:rsidR="003F59FD" w:rsidRPr="008B59AA">
        <w:t>bevacizumab</w:t>
      </w:r>
      <w:r w:rsidR="00E2507A">
        <w:t>).</w:t>
      </w:r>
    </w:p>
    <w:p w:rsidR="00EA4515" w:rsidRPr="008B59AA" w:rsidRDefault="003F59FD" w:rsidP="00745895">
      <w:pPr>
        <w:jc w:val="both"/>
      </w:pPr>
      <w:r w:rsidRPr="008B59AA">
        <w:t>Po</w:t>
      </w:r>
      <w:r w:rsidR="009E66F5">
        <w:t>t</w:t>
      </w:r>
      <w:r w:rsidRPr="008B59AA">
        <w:t xml:space="preserve">poglavlje </w:t>
      </w:r>
      <w:r w:rsidR="0077073E">
        <w:t>„K</w:t>
      </w:r>
      <w:r w:rsidR="008B59AA" w:rsidRPr="008B59AA">
        <w:t>linička</w:t>
      </w:r>
      <w:r w:rsidR="009E66F5">
        <w:t xml:space="preserve"> uporaba</w:t>
      </w:r>
      <w:r w:rsidR="008B59AA" w:rsidRPr="008B59AA">
        <w:t xml:space="preserve"> imunosupresivnih lijekova”</w:t>
      </w:r>
      <w:r w:rsidRPr="008B59AA">
        <w:t xml:space="preserve"> nije gradivo za ispit. </w:t>
      </w:r>
      <w:r w:rsidR="00D05613">
        <w:t xml:space="preserve">Potpoglavlje „Imunomodulacija“ i podnaslov „Citokini“ spadaju u ispitno gradivo. </w:t>
      </w:r>
      <w:r w:rsidRPr="008B59AA">
        <w:t>Po</w:t>
      </w:r>
      <w:r w:rsidR="009E66F5">
        <w:t>t</w:t>
      </w:r>
      <w:r w:rsidRPr="008B59AA">
        <w:t xml:space="preserve">poglavlje </w:t>
      </w:r>
      <w:r w:rsidR="0077073E">
        <w:t>„I</w:t>
      </w:r>
      <w:r w:rsidR="008B59AA" w:rsidRPr="008B59AA">
        <w:t>munološke reakcije na lijekove i preosjetljivost na lijekove”</w:t>
      </w:r>
      <w:r w:rsidRPr="008B59AA">
        <w:t xml:space="preserve"> nije gradivo za ispit, osim podnaslova </w:t>
      </w:r>
      <w:r w:rsidR="008B59AA" w:rsidRPr="008B59AA">
        <w:t>„</w:t>
      </w:r>
      <w:r w:rsidRPr="008B59AA">
        <w:t>Lijekovi za liječenje ranih reakcija preosjetljivosti</w:t>
      </w:r>
      <w:r w:rsidR="008B59AA" w:rsidRPr="008B59AA">
        <w:t>”</w:t>
      </w:r>
      <w:r w:rsidRPr="008B59AA">
        <w:t xml:space="preserve"> koji </w:t>
      </w:r>
      <w:r w:rsidR="00905C54">
        <w:t>spada u ispitno gradivo</w:t>
      </w:r>
      <w:r w:rsidR="009E66F5">
        <w:t>.</w:t>
      </w:r>
    </w:p>
    <w:p w:rsidR="0082756F" w:rsidRDefault="0082756F" w:rsidP="00745895">
      <w:pPr>
        <w:jc w:val="both"/>
        <w:rPr>
          <w:b/>
        </w:rPr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56. </w:t>
      </w:r>
    </w:p>
    <w:p w:rsidR="00D87D95" w:rsidRPr="008B59AA" w:rsidRDefault="00D87D95" w:rsidP="00745895">
      <w:pPr>
        <w:jc w:val="both"/>
        <w:rPr>
          <w:b/>
        </w:rPr>
      </w:pPr>
      <w:r>
        <w:rPr>
          <w:b/>
        </w:rPr>
        <w:t>Uvod u toksikologiju: toksikologija rada i okoliša</w:t>
      </w:r>
    </w:p>
    <w:p w:rsidR="00EA4515" w:rsidRPr="008B59AA" w:rsidRDefault="00EA4515" w:rsidP="00745895">
      <w:pPr>
        <w:jc w:val="both"/>
      </w:pPr>
      <w:r w:rsidRPr="008B59AA">
        <w:lastRenderedPageBreak/>
        <w:t>Nije ispitno gradivo.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57. </w:t>
      </w:r>
    </w:p>
    <w:p w:rsidR="00B77A55" w:rsidRPr="008B59AA" w:rsidRDefault="00B77A55" w:rsidP="00745895">
      <w:pPr>
        <w:jc w:val="both"/>
        <w:rPr>
          <w:b/>
        </w:rPr>
      </w:pPr>
      <w:r>
        <w:rPr>
          <w:b/>
        </w:rPr>
        <w:t>Trovanje teškim metalima i kelatori teških metala</w:t>
      </w:r>
    </w:p>
    <w:p w:rsidR="00EA4515" w:rsidRPr="008B59AA" w:rsidRDefault="00EA4515" w:rsidP="00745895">
      <w:pPr>
        <w:jc w:val="both"/>
      </w:pPr>
      <w:r w:rsidRPr="008B59AA">
        <w:t>Nije ispitno gradivo.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58. </w:t>
      </w:r>
    </w:p>
    <w:p w:rsidR="00B77A55" w:rsidRPr="008B59AA" w:rsidRDefault="00B77A55" w:rsidP="00745895">
      <w:pPr>
        <w:jc w:val="both"/>
        <w:rPr>
          <w:b/>
        </w:rPr>
      </w:pPr>
      <w:r>
        <w:rPr>
          <w:b/>
        </w:rPr>
        <w:t>Liječenje otrovanih bolesnika</w:t>
      </w:r>
    </w:p>
    <w:p w:rsidR="00EA4515" w:rsidRDefault="00EA4515" w:rsidP="00745895">
      <w:pPr>
        <w:jc w:val="both"/>
      </w:pPr>
      <w:r w:rsidRPr="008B59AA">
        <w:t>Nije ispitno gradivo.</w:t>
      </w:r>
    </w:p>
    <w:p w:rsidR="0082756F" w:rsidRPr="008B59AA" w:rsidRDefault="0082756F" w:rsidP="00745895">
      <w:pPr>
        <w:jc w:val="both"/>
      </w:pPr>
    </w:p>
    <w:p w:rsidR="00CF5DA9" w:rsidRDefault="00EA4515" w:rsidP="00745895">
      <w:pPr>
        <w:jc w:val="both"/>
        <w:rPr>
          <w:b/>
        </w:rPr>
      </w:pPr>
      <w:r w:rsidRPr="008B59AA">
        <w:rPr>
          <w:b/>
        </w:rPr>
        <w:t>Poglavlje 59.</w:t>
      </w:r>
    </w:p>
    <w:p w:rsidR="00EA4515" w:rsidRPr="008B59AA" w:rsidRDefault="00CF5DA9" w:rsidP="00745895">
      <w:pPr>
        <w:jc w:val="both"/>
        <w:rPr>
          <w:b/>
        </w:rPr>
      </w:pPr>
      <w:r>
        <w:rPr>
          <w:b/>
        </w:rPr>
        <w:t>Posebnosti perinatalne i pedijatrijske farmakologije</w:t>
      </w:r>
    </w:p>
    <w:p w:rsidR="00EA4515" w:rsidRDefault="00EA4515" w:rsidP="00745895">
      <w:pPr>
        <w:jc w:val="both"/>
      </w:pPr>
      <w:r w:rsidRPr="008B59AA">
        <w:t xml:space="preserve">Nije ispitno gradivo (aspekti ovog poglavlja </w:t>
      </w:r>
      <w:r w:rsidR="000F3D74">
        <w:t xml:space="preserve">bit će </w:t>
      </w:r>
      <w:r w:rsidRPr="008B59AA">
        <w:t>izneseni tijekom nastave)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60. </w:t>
      </w:r>
    </w:p>
    <w:p w:rsidR="000F3D74" w:rsidRPr="008B59AA" w:rsidRDefault="000F3D74" w:rsidP="00745895">
      <w:pPr>
        <w:jc w:val="both"/>
        <w:rPr>
          <w:b/>
        </w:rPr>
      </w:pPr>
      <w:r>
        <w:rPr>
          <w:b/>
        </w:rPr>
        <w:t>Posebnosti primjene lijekova u starijih osoba</w:t>
      </w:r>
    </w:p>
    <w:p w:rsidR="00EA4515" w:rsidRDefault="00EA4515" w:rsidP="00745895">
      <w:pPr>
        <w:jc w:val="both"/>
      </w:pPr>
      <w:r w:rsidRPr="008B59AA">
        <w:t xml:space="preserve">Nije ispitno gradivo (aspekti ovog poglavlja </w:t>
      </w:r>
      <w:r w:rsidR="000F3D74">
        <w:t>bit će</w:t>
      </w:r>
      <w:r w:rsidRPr="008B59AA">
        <w:t xml:space="preserve"> izneseni tijekom nastave)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61.</w:t>
      </w:r>
    </w:p>
    <w:p w:rsidR="000F3D74" w:rsidRPr="008B59AA" w:rsidRDefault="000F3D74" w:rsidP="00745895">
      <w:pPr>
        <w:jc w:val="both"/>
        <w:rPr>
          <w:b/>
        </w:rPr>
      </w:pPr>
      <w:r>
        <w:rPr>
          <w:b/>
        </w:rPr>
        <w:t>Dermatološka farmakologija</w:t>
      </w:r>
    </w:p>
    <w:p w:rsidR="00AF0829" w:rsidRDefault="00AF0829" w:rsidP="00745895">
      <w:pPr>
        <w:jc w:val="both"/>
      </w:pPr>
      <w:r>
        <w:t>Antibakterijski pripravci za topikalnu primjenu: bacitracin, mupirocin, neomicin/gentamicin, topikalni antibiotici za liječenje akni (klindamicin, eritromicin)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>Poglavlje 62.</w:t>
      </w:r>
    </w:p>
    <w:p w:rsidR="009E66F5" w:rsidRPr="008B59AA" w:rsidRDefault="009E66F5" w:rsidP="00745895">
      <w:pPr>
        <w:jc w:val="both"/>
        <w:rPr>
          <w:b/>
        </w:rPr>
      </w:pPr>
      <w:r>
        <w:rPr>
          <w:b/>
        </w:rPr>
        <w:t>Lijekovi za liječenje bolesti probavnog sustava</w:t>
      </w:r>
    </w:p>
    <w:p w:rsidR="00EA4515" w:rsidRPr="008B59AA" w:rsidRDefault="0077073E" w:rsidP="00745895">
      <w:pPr>
        <w:jc w:val="both"/>
      </w:pPr>
      <w:r>
        <w:t>S</w:t>
      </w:r>
      <w:r w:rsidR="00EA4515" w:rsidRPr="008B59AA">
        <w:t>redstva koja smanjuju kiselost želučanog sadržaja</w:t>
      </w:r>
      <w:r w:rsidR="001862CA">
        <w:t>:</w:t>
      </w:r>
    </w:p>
    <w:p w:rsidR="00EA4515" w:rsidRPr="008B59AA" w:rsidRDefault="0077073E" w:rsidP="001862CA">
      <w:pPr>
        <w:ind w:left="284"/>
        <w:jc w:val="both"/>
      </w:pPr>
      <w:r>
        <w:t xml:space="preserve">- </w:t>
      </w:r>
      <w:r w:rsidR="00EA4515" w:rsidRPr="008B59AA">
        <w:t>antacidi: natrijev bikarbonat, magnezijev i aluminijev hidroksid</w:t>
      </w:r>
    </w:p>
    <w:p w:rsidR="00EA4515" w:rsidRPr="008B59AA" w:rsidRDefault="0077073E" w:rsidP="001862CA">
      <w:pPr>
        <w:ind w:left="284"/>
        <w:jc w:val="both"/>
      </w:pPr>
      <w:r>
        <w:t xml:space="preserve">- </w:t>
      </w:r>
      <w:r w:rsidR="00EA4515" w:rsidRPr="008B59AA">
        <w:t>antagonisti H</w:t>
      </w:r>
      <w:r w:rsidR="00EA4515" w:rsidRPr="008B59AA">
        <w:rPr>
          <w:vertAlign w:val="subscript"/>
        </w:rPr>
        <w:t>2</w:t>
      </w:r>
      <w:r w:rsidR="00EA4515" w:rsidRPr="008B59AA">
        <w:t xml:space="preserve"> receptora: cimetidin, ranitidin, famotidin</w:t>
      </w:r>
      <w:r w:rsidR="003F59FD" w:rsidRPr="008B59AA">
        <w:t xml:space="preserve"> </w:t>
      </w:r>
      <w:r w:rsidR="001D5241">
        <w:t>(</w:t>
      </w:r>
      <w:r w:rsidR="008B59AA" w:rsidRPr="008B59AA">
        <w:t xml:space="preserve">ne treba </w:t>
      </w:r>
      <w:r w:rsidR="003F59FD" w:rsidRPr="008B59AA">
        <w:t>pamtiti podatke iz tablice 62</w:t>
      </w:r>
      <w:r w:rsidR="001862CA">
        <w:t>-</w:t>
      </w:r>
      <w:r w:rsidR="003F59FD" w:rsidRPr="008B59AA">
        <w:t>1</w:t>
      </w:r>
      <w:r w:rsidR="001D5241">
        <w:t>)</w:t>
      </w:r>
    </w:p>
    <w:p w:rsidR="00EA4515" w:rsidRPr="008B59AA" w:rsidRDefault="0077073E" w:rsidP="001862CA">
      <w:pPr>
        <w:ind w:left="284"/>
        <w:jc w:val="both"/>
      </w:pPr>
      <w:r>
        <w:t xml:space="preserve">- </w:t>
      </w:r>
      <w:r w:rsidR="00EA4515" w:rsidRPr="008B59AA">
        <w:t>inhibitori protonske pumpe: omeprazol, pantoprazol</w:t>
      </w:r>
      <w:r w:rsidR="003F59FD" w:rsidRPr="008B59AA">
        <w:t xml:space="preserve"> (</w:t>
      </w:r>
      <w:r w:rsidR="001D5241">
        <w:t>z</w:t>
      </w:r>
      <w:r w:rsidR="003F59FD" w:rsidRPr="008B59AA">
        <w:t xml:space="preserve">a farmakokinetiku informativno </w:t>
      </w:r>
      <w:r w:rsidR="00FC3646">
        <w:t>tablica</w:t>
      </w:r>
      <w:r w:rsidR="003F59FD" w:rsidRPr="008B59AA">
        <w:t xml:space="preserve"> 62</w:t>
      </w:r>
      <w:r w:rsidR="00FC3646">
        <w:t>-</w:t>
      </w:r>
      <w:r w:rsidR="003F59FD" w:rsidRPr="008B59AA">
        <w:t>2</w:t>
      </w:r>
      <w:r w:rsidR="00FC3646">
        <w:t>.</w:t>
      </w:r>
      <w:r w:rsidR="003F59FD" w:rsidRPr="008B59AA">
        <w:t>)</w:t>
      </w:r>
    </w:p>
    <w:p w:rsidR="00EA4515" w:rsidRPr="008B59AA" w:rsidRDefault="0077073E" w:rsidP="001862CA">
      <w:pPr>
        <w:ind w:left="284"/>
        <w:jc w:val="both"/>
      </w:pPr>
      <w:r>
        <w:t xml:space="preserve">- </w:t>
      </w:r>
      <w:r w:rsidR="00EA4515" w:rsidRPr="008B59AA">
        <w:t>prot</w:t>
      </w:r>
      <w:r w:rsidR="001862CA">
        <w:t>ektivi želučane sluznice</w:t>
      </w:r>
      <w:r w:rsidR="00EA4515" w:rsidRPr="008B59AA">
        <w:t>:</w:t>
      </w:r>
      <w:r w:rsidR="001D5241">
        <w:t xml:space="preserve"> </w:t>
      </w:r>
      <w:r w:rsidR="00EA4515" w:rsidRPr="008B59AA">
        <w:t>sukralfat</w:t>
      </w:r>
      <w:r>
        <w:t xml:space="preserve">, </w:t>
      </w:r>
      <w:r w:rsidR="00EA4515" w:rsidRPr="008B59AA">
        <w:t>misoprostol</w:t>
      </w:r>
    </w:p>
    <w:p w:rsidR="00EA4515" w:rsidRPr="008B59AA" w:rsidRDefault="00C02087" w:rsidP="00745895">
      <w:pPr>
        <w:jc w:val="both"/>
      </w:pPr>
      <w:r>
        <w:t>L</w:t>
      </w:r>
      <w:r w:rsidR="00EA4515" w:rsidRPr="008B59AA">
        <w:t>ijekovi koji stimuliraju motilitet probavnog trakta:</w:t>
      </w:r>
      <w:r w:rsidR="001D5241">
        <w:t xml:space="preserve"> metoklopramid, domperidon</w:t>
      </w:r>
    </w:p>
    <w:p w:rsidR="00EA4515" w:rsidRPr="008B59AA" w:rsidRDefault="00C02087" w:rsidP="00745895">
      <w:pPr>
        <w:jc w:val="both"/>
      </w:pPr>
      <w:r>
        <w:t>L</w:t>
      </w:r>
      <w:r w:rsidR="00EA4515" w:rsidRPr="008B59AA">
        <w:t xml:space="preserve">aksativi: </w:t>
      </w:r>
    </w:p>
    <w:p w:rsidR="00EA4515" w:rsidRPr="008B59AA" w:rsidRDefault="00C02087" w:rsidP="001862CA">
      <w:pPr>
        <w:ind w:left="284"/>
        <w:jc w:val="both"/>
      </w:pPr>
      <w:r>
        <w:t xml:space="preserve">- </w:t>
      </w:r>
      <w:r w:rsidR="00EA4515" w:rsidRPr="008B59AA">
        <w:t>koji bubre (metilceluloza)</w:t>
      </w:r>
    </w:p>
    <w:p w:rsidR="00EA4515" w:rsidRPr="008B59AA" w:rsidRDefault="00C02087" w:rsidP="001862CA">
      <w:pPr>
        <w:ind w:left="284"/>
        <w:jc w:val="both"/>
      </w:pPr>
      <w:r>
        <w:t xml:space="preserve">- </w:t>
      </w:r>
      <w:r w:rsidR="00EA4515" w:rsidRPr="008B59AA">
        <w:t>omekšivači stolice (čepići glicerina)</w:t>
      </w:r>
    </w:p>
    <w:p w:rsidR="00951574" w:rsidRPr="008B59AA" w:rsidRDefault="00C02087" w:rsidP="001862CA">
      <w:pPr>
        <w:ind w:left="284"/>
        <w:jc w:val="both"/>
      </w:pPr>
      <w:r>
        <w:t xml:space="preserve">- </w:t>
      </w:r>
      <w:r w:rsidR="00951574" w:rsidRPr="008B59AA">
        <w:t>osmotski: magnezijev hidroksid</w:t>
      </w:r>
      <w:r w:rsidR="001D5241">
        <w:t>, laktuloza, uravnoteženi polietilenglikol (PEG)</w:t>
      </w:r>
    </w:p>
    <w:p w:rsidR="00EA4515" w:rsidRDefault="00C02087" w:rsidP="001862CA">
      <w:pPr>
        <w:ind w:left="284"/>
        <w:jc w:val="both"/>
      </w:pPr>
      <w:r>
        <w:t xml:space="preserve">- </w:t>
      </w:r>
      <w:r w:rsidR="00EA4515" w:rsidRPr="008B59AA">
        <w:t>stimulirajući: antrakinoni (sena), bisakodil</w:t>
      </w:r>
    </w:p>
    <w:p w:rsidR="00FC37F5" w:rsidRPr="008B59AA" w:rsidRDefault="001D5241" w:rsidP="001862CA">
      <w:pPr>
        <w:ind w:left="284"/>
        <w:jc w:val="both"/>
      </w:pPr>
      <w:r w:rsidDel="001D5241">
        <w:t xml:space="preserve"> </w:t>
      </w:r>
      <w:r w:rsidR="00FC37F5">
        <w:t>- aktivatori kloridnih kanala: lubiproston</w:t>
      </w:r>
    </w:p>
    <w:p w:rsidR="004B3289" w:rsidRPr="008B59AA" w:rsidRDefault="004B3289" w:rsidP="00745895">
      <w:pPr>
        <w:jc w:val="both"/>
      </w:pPr>
      <w:r>
        <w:t>Antidijaroici: loperamid</w:t>
      </w:r>
    </w:p>
    <w:p w:rsidR="00951574" w:rsidRPr="008B59AA" w:rsidRDefault="00C02087" w:rsidP="00745895">
      <w:pPr>
        <w:jc w:val="both"/>
      </w:pPr>
      <w:r>
        <w:t>L</w:t>
      </w:r>
      <w:r w:rsidR="00951574" w:rsidRPr="008B59AA">
        <w:t xml:space="preserve">ijekovi za liječenje </w:t>
      </w:r>
      <w:r w:rsidR="002754A6">
        <w:t xml:space="preserve">sindroma </w:t>
      </w:r>
      <w:r w:rsidR="00951574" w:rsidRPr="008B59AA">
        <w:t xml:space="preserve">iritabilnog kolona: </w:t>
      </w:r>
      <w:r w:rsidR="00765781">
        <w:t>alosetron, lubiproston</w:t>
      </w:r>
    </w:p>
    <w:p w:rsidR="00EA4515" w:rsidRPr="008B59AA" w:rsidRDefault="00C02087" w:rsidP="00745895">
      <w:pPr>
        <w:jc w:val="both"/>
      </w:pPr>
      <w:r>
        <w:t>A</w:t>
      </w:r>
      <w:r w:rsidR="00EA4515" w:rsidRPr="008B59AA">
        <w:t>ntiemetici:</w:t>
      </w:r>
    </w:p>
    <w:p w:rsidR="00EA4515" w:rsidRPr="008B59AA" w:rsidRDefault="00C02087" w:rsidP="002754A6">
      <w:pPr>
        <w:ind w:firstLine="284"/>
        <w:jc w:val="both"/>
      </w:pPr>
      <w:r>
        <w:t xml:space="preserve">- </w:t>
      </w:r>
      <w:r w:rsidR="00EA4515" w:rsidRPr="008B59AA">
        <w:t>antagonisti 5-HT</w:t>
      </w:r>
      <w:r w:rsidR="00EA4515" w:rsidRPr="00C02087">
        <w:rPr>
          <w:vertAlign w:val="subscript"/>
        </w:rPr>
        <w:t>3</w:t>
      </w:r>
      <w:r w:rsidR="00EA4515" w:rsidRPr="008B59AA">
        <w:t xml:space="preserve"> receptora: ondansetron</w:t>
      </w:r>
      <w:r w:rsidR="00951574" w:rsidRPr="008B59AA">
        <w:t>, palonosetron</w:t>
      </w:r>
    </w:p>
    <w:p w:rsidR="00951574" w:rsidRPr="008B59AA" w:rsidRDefault="00C02087" w:rsidP="002754A6">
      <w:pPr>
        <w:ind w:firstLine="284"/>
        <w:jc w:val="both"/>
      </w:pPr>
      <w:r>
        <w:t xml:space="preserve">- </w:t>
      </w:r>
      <w:r w:rsidR="00951574" w:rsidRPr="008B59AA">
        <w:t>antagonisti NK</w:t>
      </w:r>
      <w:r w:rsidR="004B3289" w:rsidRPr="00BF1B0D">
        <w:rPr>
          <w:vertAlign w:val="subscript"/>
        </w:rPr>
        <w:t>1</w:t>
      </w:r>
      <w:r w:rsidR="00951574" w:rsidRPr="008B59AA">
        <w:t xml:space="preserve"> receptora: aprepitant</w:t>
      </w:r>
    </w:p>
    <w:p w:rsidR="00EA4515" w:rsidRPr="008B59AA" w:rsidRDefault="00C02087" w:rsidP="002754A6">
      <w:pPr>
        <w:ind w:firstLine="284"/>
        <w:jc w:val="both"/>
      </w:pPr>
      <w:r>
        <w:lastRenderedPageBreak/>
        <w:t>- fenoti</w:t>
      </w:r>
      <w:r w:rsidR="000E13E5">
        <w:t>j</w:t>
      </w:r>
      <w:r w:rsidR="00EA4515" w:rsidRPr="008B59AA">
        <w:t>azini (vid</w:t>
      </w:r>
      <w:r w:rsidR="000E13E5">
        <w:t>jeti</w:t>
      </w:r>
      <w:r w:rsidR="00EA4515" w:rsidRPr="008B59AA">
        <w:t xml:space="preserve"> i </w:t>
      </w:r>
      <w:r w:rsidR="000E13E5">
        <w:t xml:space="preserve">29. </w:t>
      </w:r>
      <w:r w:rsidR="00EA4515" w:rsidRPr="008B59AA">
        <w:t>poglavlje)</w:t>
      </w:r>
    </w:p>
    <w:p w:rsidR="00EA4515" w:rsidRPr="008B59AA" w:rsidRDefault="00C02087" w:rsidP="002754A6">
      <w:pPr>
        <w:ind w:firstLine="284"/>
        <w:jc w:val="both"/>
      </w:pPr>
      <w:r>
        <w:t xml:space="preserve">- </w:t>
      </w:r>
      <w:r w:rsidR="00EA4515" w:rsidRPr="008B59AA">
        <w:t>metoklopramid i domperidon</w:t>
      </w:r>
      <w:r w:rsidR="00903018">
        <w:t xml:space="preserve">: </w:t>
      </w:r>
      <w:r w:rsidR="00EA4515" w:rsidRPr="008B59AA">
        <w:t>vid</w:t>
      </w:r>
      <w:r w:rsidR="000E13E5">
        <w:t>jeti</w:t>
      </w:r>
      <w:r w:rsidR="00EA4515" w:rsidRPr="008B59AA">
        <w:t xml:space="preserve"> i str. 1078.)</w:t>
      </w:r>
    </w:p>
    <w:p w:rsidR="00EA4515" w:rsidRPr="008B59AA" w:rsidRDefault="00C02087" w:rsidP="002754A6">
      <w:pPr>
        <w:ind w:firstLine="284"/>
        <w:jc w:val="both"/>
      </w:pPr>
      <w:r>
        <w:t xml:space="preserve">- </w:t>
      </w:r>
      <w:r w:rsidR="00EA4515" w:rsidRPr="008B59AA">
        <w:t>antihistaminici (difenhidramin</w:t>
      </w:r>
      <w:r w:rsidR="00903018">
        <w:t xml:space="preserve">: </w:t>
      </w:r>
      <w:r w:rsidR="00EA4515" w:rsidRPr="008B59AA">
        <w:t>vid</w:t>
      </w:r>
      <w:r w:rsidR="000E13E5">
        <w:t>jeti</w:t>
      </w:r>
      <w:r w:rsidR="00EA4515" w:rsidRPr="008B59AA">
        <w:t xml:space="preserve"> i </w:t>
      </w:r>
      <w:r w:rsidR="000E13E5">
        <w:t xml:space="preserve">16. </w:t>
      </w:r>
      <w:r w:rsidR="00EA4515" w:rsidRPr="008B59AA">
        <w:t>poglavlje</w:t>
      </w:r>
    </w:p>
    <w:p w:rsidR="00EA4515" w:rsidRPr="008B59AA" w:rsidRDefault="00C02087" w:rsidP="002754A6">
      <w:pPr>
        <w:ind w:firstLine="284"/>
        <w:jc w:val="both"/>
      </w:pPr>
      <w:r>
        <w:t xml:space="preserve">- </w:t>
      </w:r>
      <w:r w:rsidR="00EA4515" w:rsidRPr="008B59AA">
        <w:t>antikolinergici (skopolamin (vid</w:t>
      </w:r>
      <w:r w:rsidR="000E13E5">
        <w:t>jeti</w:t>
      </w:r>
      <w:r w:rsidR="00EA4515" w:rsidRPr="008B59AA">
        <w:t xml:space="preserve"> i </w:t>
      </w:r>
      <w:r w:rsidR="000E13E5">
        <w:t xml:space="preserve">8. </w:t>
      </w:r>
      <w:r w:rsidR="00EA4515" w:rsidRPr="008B59AA">
        <w:t>poglavlje)</w:t>
      </w:r>
    </w:p>
    <w:p w:rsidR="00951574" w:rsidRPr="008B59AA" w:rsidRDefault="00C02087" w:rsidP="002754A6">
      <w:pPr>
        <w:ind w:firstLine="284"/>
        <w:jc w:val="both"/>
      </w:pPr>
      <w:r>
        <w:t xml:space="preserve">- </w:t>
      </w:r>
      <w:r w:rsidR="00951574" w:rsidRPr="008B59AA">
        <w:t>kortikosteroidi: deksametazon</w:t>
      </w:r>
    </w:p>
    <w:p w:rsidR="00951574" w:rsidRPr="008B59AA" w:rsidRDefault="00C02087" w:rsidP="002754A6">
      <w:pPr>
        <w:ind w:firstLine="284"/>
        <w:jc w:val="both"/>
      </w:pPr>
      <w:r>
        <w:t xml:space="preserve">- </w:t>
      </w:r>
      <w:r w:rsidR="00951574" w:rsidRPr="008B59AA">
        <w:t>kanabinoidi:</w:t>
      </w:r>
      <w:r w:rsidR="004B3289">
        <w:t xml:space="preserve"> </w:t>
      </w:r>
      <w:r w:rsidR="00951574" w:rsidRPr="008B59AA">
        <w:t>dronabi</w:t>
      </w:r>
      <w:r w:rsidR="00903018">
        <w:t>nol</w:t>
      </w:r>
    </w:p>
    <w:p w:rsidR="00C02087" w:rsidRDefault="00C02087" w:rsidP="00C02087">
      <w:pPr>
        <w:jc w:val="both"/>
      </w:pPr>
      <w:r>
        <w:t>L</w:t>
      </w:r>
      <w:r w:rsidR="00EA4515" w:rsidRPr="008B59AA">
        <w:t xml:space="preserve">ijekovi za liječenje upalne crijevne bolesti: </w:t>
      </w:r>
    </w:p>
    <w:p w:rsidR="00EA4515" w:rsidRPr="008B59AA" w:rsidRDefault="00C02087" w:rsidP="002754A6">
      <w:pPr>
        <w:ind w:left="284"/>
        <w:jc w:val="both"/>
      </w:pPr>
      <w:r>
        <w:t xml:space="preserve">- </w:t>
      </w:r>
      <w:r w:rsidR="00EA4515" w:rsidRPr="008B59AA">
        <w:t>sulfasalazin, mesalazin (mesalamin)</w:t>
      </w:r>
    </w:p>
    <w:p w:rsidR="00951574" w:rsidRPr="008B59AA" w:rsidRDefault="00C02087" w:rsidP="002754A6">
      <w:pPr>
        <w:ind w:left="284"/>
        <w:jc w:val="both"/>
      </w:pPr>
      <w:r>
        <w:t xml:space="preserve">- </w:t>
      </w:r>
      <w:r w:rsidR="00951574" w:rsidRPr="008B59AA">
        <w:t>glukokortikoidi: budesonid</w:t>
      </w:r>
    </w:p>
    <w:p w:rsidR="00EA4515" w:rsidRPr="008B59AA" w:rsidRDefault="00C02087" w:rsidP="002754A6">
      <w:pPr>
        <w:ind w:left="284"/>
        <w:jc w:val="both"/>
      </w:pPr>
      <w:r>
        <w:t xml:space="preserve">- </w:t>
      </w:r>
      <w:r w:rsidR="00EA4515" w:rsidRPr="008B59AA">
        <w:t>azatioprin (vid</w:t>
      </w:r>
      <w:r w:rsidR="000E13E5">
        <w:t xml:space="preserve">jeti </w:t>
      </w:r>
      <w:r w:rsidR="00EA4515" w:rsidRPr="008B59AA">
        <w:t xml:space="preserve">i </w:t>
      </w:r>
      <w:r w:rsidR="00903018">
        <w:t>36. i 55. poglavlje)</w:t>
      </w:r>
    </w:p>
    <w:p w:rsidR="00EA4515" w:rsidRPr="008B59AA" w:rsidRDefault="00C02087" w:rsidP="002754A6">
      <w:pPr>
        <w:ind w:left="284"/>
        <w:jc w:val="both"/>
      </w:pPr>
      <w:r>
        <w:t xml:space="preserve">- </w:t>
      </w:r>
      <w:r w:rsidR="00903018">
        <w:t>metotreksat (vidjeti</w:t>
      </w:r>
      <w:r w:rsidR="00EA4515" w:rsidRPr="008B59AA">
        <w:t xml:space="preserve"> i </w:t>
      </w:r>
      <w:r w:rsidR="00903018">
        <w:t>36., 54. i 55. poglavlje</w:t>
      </w:r>
      <w:r w:rsidR="00EA4515" w:rsidRPr="008B59AA">
        <w:t>)</w:t>
      </w:r>
    </w:p>
    <w:p w:rsidR="004B3289" w:rsidRDefault="00C02087" w:rsidP="002754A6">
      <w:pPr>
        <w:ind w:left="284"/>
        <w:jc w:val="both"/>
      </w:pPr>
      <w:r>
        <w:t xml:space="preserve">- </w:t>
      </w:r>
      <w:r w:rsidR="00EA4515" w:rsidRPr="008B59AA">
        <w:t>antagonisti či</w:t>
      </w:r>
      <w:r w:rsidR="00903018">
        <w:t>mbenika nekroze tumora TNF (vidjeti</w:t>
      </w:r>
      <w:r w:rsidR="00EA4515" w:rsidRPr="008B59AA">
        <w:t xml:space="preserve"> i 36. i 55.</w:t>
      </w:r>
      <w:r w:rsidR="00903018">
        <w:t xml:space="preserve"> poglavlje</w:t>
      </w:r>
      <w:r w:rsidR="00EA4515" w:rsidRPr="008B59AA">
        <w:t>): infliksimab</w:t>
      </w:r>
      <w:r w:rsidR="00903018">
        <w:t xml:space="preserve">, </w:t>
      </w:r>
      <w:r w:rsidR="00EA4515" w:rsidRPr="008B59AA">
        <w:t>adalimumab</w:t>
      </w:r>
    </w:p>
    <w:p w:rsidR="00951574" w:rsidRPr="008B59AA" w:rsidRDefault="00951574" w:rsidP="00745895">
      <w:pPr>
        <w:jc w:val="both"/>
      </w:pPr>
      <w:r w:rsidRPr="008B59AA">
        <w:t>Žučne kiseline za liječenje žučnih kamenaca: ursodiol</w:t>
      </w:r>
    </w:p>
    <w:p w:rsidR="00951574" w:rsidRPr="008B59AA" w:rsidRDefault="00951574" w:rsidP="00745895">
      <w:pPr>
        <w:jc w:val="both"/>
      </w:pPr>
      <w:r w:rsidRPr="008B59AA">
        <w:t xml:space="preserve">Lijekovi za liječenje krvarenja iz varikoziteta: </w:t>
      </w:r>
      <w:r w:rsidR="00C24FB3" w:rsidRPr="008B59AA">
        <w:t>oktreotid, vazopresin, propranolol</w:t>
      </w:r>
    </w:p>
    <w:p w:rsidR="00EA4515" w:rsidRPr="008B59AA" w:rsidRDefault="00EA4515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63. </w:t>
      </w:r>
    </w:p>
    <w:p w:rsidR="00A91AD4" w:rsidRPr="008B59AA" w:rsidRDefault="00A91AD4" w:rsidP="00745895">
      <w:pPr>
        <w:jc w:val="both"/>
        <w:rPr>
          <w:b/>
        </w:rPr>
      </w:pPr>
      <w:r>
        <w:rPr>
          <w:b/>
        </w:rPr>
        <w:t>Terapijski i toksični potencijal bezreceptnih lijekova</w:t>
      </w:r>
    </w:p>
    <w:p w:rsidR="00EA4515" w:rsidRDefault="00EA4515" w:rsidP="00745895">
      <w:pPr>
        <w:jc w:val="both"/>
      </w:pPr>
      <w:r w:rsidRPr="008B59AA">
        <w:t>Nije ispitno gradivo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64. </w:t>
      </w:r>
    </w:p>
    <w:p w:rsidR="00A91AD4" w:rsidRPr="008B59AA" w:rsidRDefault="00A91AD4" w:rsidP="00745895">
      <w:pPr>
        <w:jc w:val="both"/>
        <w:rPr>
          <w:b/>
        </w:rPr>
      </w:pPr>
      <w:r>
        <w:rPr>
          <w:b/>
        </w:rPr>
        <w:t>Dodatci prehrani i biljni lijekovi</w:t>
      </w:r>
    </w:p>
    <w:p w:rsidR="00EA4515" w:rsidRDefault="00EA4515" w:rsidP="00745895">
      <w:pPr>
        <w:jc w:val="both"/>
      </w:pPr>
      <w:r w:rsidRPr="008B59AA">
        <w:t>Nije ispitno gradivo</w:t>
      </w:r>
    </w:p>
    <w:p w:rsidR="0082756F" w:rsidRPr="008B59AA" w:rsidRDefault="0082756F" w:rsidP="00745895">
      <w:pPr>
        <w:jc w:val="both"/>
      </w:pPr>
    </w:p>
    <w:p w:rsidR="00C02087" w:rsidRDefault="00EA4515" w:rsidP="00745895">
      <w:pPr>
        <w:jc w:val="both"/>
      </w:pPr>
      <w:r w:rsidRPr="008B59AA">
        <w:rPr>
          <w:b/>
        </w:rPr>
        <w:t>Poglavlje 65.</w:t>
      </w:r>
      <w:r w:rsidRPr="008B59AA">
        <w:t xml:space="preserve"> </w:t>
      </w:r>
    </w:p>
    <w:p w:rsidR="00A91AD4" w:rsidRPr="00BF1B0D" w:rsidRDefault="00A91AD4" w:rsidP="00745895">
      <w:pPr>
        <w:jc w:val="both"/>
        <w:rPr>
          <w:b/>
        </w:rPr>
      </w:pPr>
      <w:r w:rsidRPr="00BF1B0D">
        <w:rPr>
          <w:b/>
        </w:rPr>
        <w:t>Racionalno propisivanje lijekova i pisanje recepta</w:t>
      </w:r>
    </w:p>
    <w:p w:rsidR="00EA4515" w:rsidRDefault="00EA4515" w:rsidP="00745895">
      <w:pPr>
        <w:jc w:val="both"/>
      </w:pPr>
      <w:r w:rsidRPr="008B59AA">
        <w:t>Nije ispitno gradivo</w:t>
      </w:r>
    </w:p>
    <w:p w:rsidR="0082756F" w:rsidRPr="008B59AA" w:rsidRDefault="0082756F" w:rsidP="00745895">
      <w:pPr>
        <w:jc w:val="both"/>
      </w:pPr>
    </w:p>
    <w:p w:rsidR="00EA4515" w:rsidRDefault="00EA4515" w:rsidP="00745895">
      <w:pPr>
        <w:jc w:val="both"/>
        <w:rPr>
          <w:b/>
        </w:rPr>
      </w:pPr>
      <w:r w:rsidRPr="008B59AA">
        <w:rPr>
          <w:b/>
        </w:rPr>
        <w:t xml:space="preserve">Poglavlje 66. </w:t>
      </w:r>
    </w:p>
    <w:p w:rsidR="00A91AD4" w:rsidRPr="008B59AA" w:rsidRDefault="00A91AD4" w:rsidP="00745895">
      <w:pPr>
        <w:jc w:val="both"/>
        <w:rPr>
          <w:b/>
        </w:rPr>
      </w:pPr>
      <w:r>
        <w:rPr>
          <w:b/>
        </w:rPr>
        <w:t>Važne interakcije lijekova i njihovi mehanizmi</w:t>
      </w:r>
    </w:p>
    <w:p w:rsidR="00EA4515" w:rsidRPr="008B59AA" w:rsidRDefault="00EA4515" w:rsidP="00745895">
      <w:pPr>
        <w:jc w:val="both"/>
      </w:pPr>
      <w:r w:rsidRPr="008B59AA">
        <w:t>Nije ispitno gradivo (</w:t>
      </w:r>
      <w:r w:rsidR="00A91AD4">
        <w:t>t</w:t>
      </w:r>
      <w:r w:rsidRPr="008B59AA">
        <w:t>ablicu 66-1</w:t>
      </w:r>
      <w:r w:rsidR="008B59AA" w:rsidRPr="008B59AA">
        <w:t>.</w:t>
      </w:r>
      <w:r w:rsidRPr="008B59AA">
        <w:t xml:space="preserve"> koristiti kao podsjetnik na važnije interakcije lijekova naglašene tijekom nastave)</w:t>
      </w:r>
      <w:r w:rsidR="00A91AD4">
        <w:t>.</w:t>
      </w:r>
    </w:p>
    <w:sectPr w:rsidR="00EA4515" w:rsidRPr="008B59AA" w:rsidSect="00EE45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5" w:rsidRDefault="00CC3AA5" w:rsidP="00745895">
      <w:pPr>
        <w:spacing w:line="240" w:lineRule="auto"/>
      </w:pPr>
      <w:r>
        <w:separator/>
      </w:r>
    </w:p>
  </w:endnote>
  <w:endnote w:type="continuationSeparator" w:id="0">
    <w:p w:rsidR="00CC3AA5" w:rsidRDefault="00CC3AA5" w:rsidP="0074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3282"/>
      <w:docPartObj>
        <w:docPartGallery w:val="Page Numbers (Bottom of Page)"/>
        <w:docPartUnique/>
      </w:docPartObj>
    </w:sdtPr>
    <w:sdtEndPr/>
    <w:sdtContent>
      <w:p w:rsidR="001549E1" w:rsidRDefault="00154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9E1" w:rsidRDefault="0015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5" w:rsidRDefault="00CC3AA5" w:rsidP="00745895">
      <w:pPr>
        <w:spacing w:line="240" w:lineRule="auto"/>
      </w:pPr>
      <w:r>
        <w:separator/>
      </w:r>
    </w:p>
  </w:footnote>
  <w:footnote w:type="continuationSeparator" w:id="0">
    <w:p w:rsidR="00CC3AA5" w:rsidRDefault="00CC3AA5" w:rsidP="00745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C8B"/>
    <w:multiLevelType w:val="hybridMultilevel"/>
    <w:tmpl w:val="A3126F3E"/>
    <w:lvl w:ilvl="0" w:tplc="0602E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0CB7"/>
    <w:multiLevelType w:val="hybridMultilevel"/>
    <w:tmpl w:val="1C9C0DC4"/>
    <w:lvl w:ilvl="0" w:tplc="9C0E5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40D"/>
    <w:multiLevelType w:val="hybridMultilevel"/>
    <w:tmpl w:val="257ED84E"/>
    <w:lvl w:ilvl="0" w:tplc="5A502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2A2F"/>
    <w:multiLevelType w:val="hybridMultilevel"/>
    <w:tmpl w:val="0284C596"/>
    <w:lvl w:ilvl="0" w:tplc="9C0E5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C0E583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165"/>
    <w:multiLevelType w:val="hybridMultilevel"/>
    <w:tmpl w:val="A95EF150"/>
    <w:lvl w:ilvl="0" w:tplc="6C1E2F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6F636BA1"/>
    <w:multiLevelType w:val="hybridMultilevel"/>
    <w:tmpl w:val="8F8C840C"/>
    <w:lvl w:ilvl="0" w:tplc="51B888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0"/>
    <w:rsid w:val="00006618"/>
    <w:rsid w:val="00007882"/>
    <w:rsid w:val="000101D5"/>
    <w:rsid w:val="00021B28"/>
    <w:rsid w:val="00025375"/>
    <w:rsid w:val="00043C8A"/>
    <w:rsid w:val="00045BFF"/>
    <w:rsid w:val="00050065"/>
    <w:rsid w:val="000500A4"/>
    <w:rsid w:val="0005273B"/>
    <w:rsid w:val="00052B63"/>
    <w:rsid w:val="00053040"/>
    <w:rsid w:val="0005426F"/>
    <w:rsid w:val="00056F99"/>
    <w:rsid w:val="000622D3"/>
    <w:rsid w:val="00063A58"/>
    <w:rsid w:val="00066180"/>
    <w:rsid w:val="00070450"/>
    <w:rsid w:val="000737D2"/>
    <w:rsid w:val="00075831"/>
    <w:rsid w:val="0008270A"/>
    <w:rsid w:val="00086E96"/>
    <w:rsid w:val="0008736D"/>
    <w:rsid w:val="00092C3A"/>
    <w:rsid w:val="0009594B"/>
    <w:rsid w:val="000A2A51"/>
    <w:rsid w:val="000A3A06"/>
    <w:rsid w:val="000B1605"/>
    <w:rsid w:val="000B2880"/>
    <w:rsid w:val="000C02EA"/>
    <w:rsid w:val="000C20B7"/>
    <w:rsid w:val="000D18BA"/>
    <w:rsid w:val="000D27F0"/>
    <w:rsid w:val="000D3FA0"/>
    <w:rsid w:val="000D5507"/>
    <w:rsid w:val="000D6830"/>
    <w:rsid w:val="000E0670"/>
    <w:rsid w:val="000E13E5"/>
    <w:rsid w:val="000E176E"/>
    <w:rsid w:val="000E1EAE"/>
    <w:rsid w:val="000E2658"/>
    <w:rsid w:val="000E6220"/>
    <w:rsid w:val="000F3D74"/>
    <w:rsid w:val="000F414F"/>
    <w:rsid w:val="000F5CD1"/>
    <w:rsid w:val="00112237"/>
    <w:rsid w:val="001149AB"/>
    <w:rsid w:val="0012118E"/>
    <w:rsid w:val="001224F5"/>
    <w:rsid w:val="0012258D"/>
    <w:rsid w:val="001256C9"/>
    <w:rsid w:val="001305A1"/>
    <w:rsid w:val="00135A2F"/>
    <w:rsid w:val="00140B10"/>
    <w:rsid w:val="00143597"/>
    <w:rsid w:val="001541FD"/>
    <w:rsid w:val="0015480B"/>
    <w:rsid w:val="001549E1"/>
    <w:rsid w:val="0015667D"/>
    <w:rsid w:val="00170DE4"/>
    <w:rsid w:val="00182070"/>
    <w:rsid w:val="001862CA"/>
    <w:rsid w:val="0018710F"/>
    <w:rsid w:val="00191A99"/>
    <w:rsid w:val="00192CDF"/>
    <w:rsid w:val="001B21B7"/>
    <w:rsid w:val="001B3E3F"/>
    <w:rsid w:val="001B6B1C"/>
    <w:rsid w:val="001B7AF8"/>
    <w:rsid w:val="001B7D53"/>
    <w:rsid w:val="001C1D4C"/>
    <w:rsid w:val="001C264A"/>
    <w:rsid w:val="001C535F"/>
    <w:rsid w:val="001C6D81"/>
    <w:rsid w:val="001C6EAE"/>
    <w:rsid w:val="001D1AA7"/>
    <w:rsid w:val="001D4AB0"/>
    <w:rsid w:val="001D5241"/>
    <w:rsid w:val="001D5E0C"/>
    <w:rsid w:val="001E2DC4"/>
    <w:rsid w:val="001E4576"/>
    <w:rsid w:val="001F13D2"/>
    <w:rsid w:val="001F4398"/>
    <w:rsid w:val="001F4FF7"/>
    <w:rsid w:val="002119BD"/>
    <w:rsid w:val="00212FA8"/>
    <w:rsid w:val="0021608A"/>
    <w:rsid w:val="0021652B"/>
    <w:rsid w:val="0024054E"/>
    <w:rsid w:val="00240BB1"/>
    <w:rsid w:val="00240C3E"/>
    <w:rsid w:val="00242045"/>
    <w:rsid w:val="002439C6"/>
    <w:rsid w:val="00244D07"/>
    <w:rsid w:val="00245E54"/>
    <w:rsid w:val="00255CAA"/>
    <w:rsid w:val="00261D81"/>
    <w:rsid w:val="0026571A"/>
    <w:rsid w:val="0026733C"/>
    <w:rsid w:val="002707E1"/>
    <w:rsid w:val="002754A6"/>
    <w:rsid w:val="00275582"/>
    <w:rsid w:val="002760E4"/>
    <w:rsid w:val="00277CB9"/>
    <w:rsid w:val="00280BF8"/>
    <w:rsid w:val="00283CD8"/>
    <w:rsid w:val="0028756C"/>
    <w:rsid w:val="002903EF"/>
    <w:rsid w:val="00291400"/>
    <w:rsid w:val="002A0449"/>
    <w:rsid w:val="002A04BE"/>
    <w:rsid w:val="002A5606"/>
    <w:rsid w:val="002C46D9"/>
    <w:rsid w:val="002C6C25"/>
    <w:rsid w:val="002D40E7"/>
    <w:rsid w:val="002E1EC7"/>
    <w:rsid w:val="002E294E"/>
    <w:rsid w:val="002E44FD"/>
    <w:rsid w:val="002E769D"/>
    <w:rsid w:val="002F1446"/>
    <w:rsid w:val="002F3EE6"/>
    <w:rsid w:val="002F4757"/>
    <w:rsid w:val="002F5E89"/>
    <w:rsid w:val="003028AD"/>
    <w:rsid w:val="0030796E"/>
    <w:rsid w:val="003109AE"/>
    <w:rsid w:val="00312049"/>
    <w:rsid w:val="003126BE"/>
    <w:rsid w:val="00316014"/>
    <w:rsid w:val="003162FD"/>
    <w:rsid w:val="0033344A"/>
    <w:rsid w:val="00336F33"/>
    <w:rsid w:val="00340DB4"/>
    <w:rsid w:val="003415FA"/>
    <w:rsid w:val="00341CB9"/>
    <w:rsid w:val="0034319E"/>
    <w:rsid w:val="00355F3E"/>
    <w:rsid w:val="003654CA"/>
    <w:rsid w:val="00372DB6"/>
    <w:rsid w:val="00377F92"/>
    <w:rsid w:val="00383C65"/>
    <w:rsid w:val="00391F67"/>
    <w:rsid w:val="00392B9C"/>
    <w:rsid w:val="003B0185"/>
    <w:rsid w:val="003B3A5A"/>
    <w:rsid w:val="003B7ABD"/>
    <w:rsid w:val="003C2DAB"/>
    <w:rsid w:val="003C45EF"/>
    <w:rsid w:val="003C5489"/>
    <w:rsid w:val="003C665A"/>
    <w:rsid w:val="003C6755"/>
    <w:rsid w:val="003D149F"/>
    <w:rsid w:val="003D35F0"/>
    <w:rsid w:val="003D5A90"/>
    <w:rsid w:val="003D5BEF"/>
    <w:rsid w:val="003E38FB"/>
    <w:rsid w:val="003E3E7B"/>
    <w:rsid w:val="003E4915"/>
    <w:rsid w:val="003E4CF7"/>
    <w:rsid w:val="003F0EA2"/>
    <w:rsid w:val="003F3DE3"/>
    <w:rsid w:val="003F59FD"/>
    <w:rsid w:val="003F736F"/>
    <w:rsid w:val="004006F6"/>
    <w:rsid w:val="004034C6"/>
    <w:rsid w:val="004047BA"/>
    <w:rsid w:val="00405ADF"/>
    <w:rsid w:val="00407529"/>
    <w:rsid w:val="004130CF"/>
    <w:rsid w:val="004178E4"/>
    <w:rsid w:val="00420780"/>
    <w:rsid w:val="00422066"/>
    <w:rsid w:val="004221BF"/>
    <w:rsid w:val="00423945"/>
    <w:rsid w:val="00425AE5"/>
    <w:rsid w:val="00425B7F"/>
    <w:rsid w:val="00426B3A"/>
    <w:rsid w:val="00434C99"/>
    <w:rsid w:val="00450335"/>
    <w:rsid w:val="00456279"/>
    <w:rsid w:val="00457F10"/>
    <w:rsid w:val="004600B3"/>
    <w:rsid w:val="00465E69"/>
    <w:rsid w:val="0046696B"/>
    <w:rsid w:val="00466C25"/>
    <w:rsid w:val="00472E1B"/>
    <w:rsid w:val="004742EE"/>
    <w:rsid w:val="0047559D"/>
    <w:rsid w:val="00483C87"/>
    <w:rsid w:val="00487A06"/>
    <w:rsid w:val="004A06FF"/>
    <w:rsid w:val="004A36BF"/>
    <w:rsid w:val="004A7C85"/>
    <w:rsid w:val="004B26A8"/>
    <w:rsid w:val="004B3289"/>
    <w:rsid w:val="004B3D1E"/>
    <w:rsid w:val="004C149E"/>
    <w:rsid w:val="004D1297"/>
    <w:rsid w:val="004D2C57"/>
    <w:rsid w:val="004D3364"/>
    <w:rsid w:val="004D64E7"/>
    <w:rsid w:val="004E37EB"/>
    <w:rsid w:val="004E39BF"/>
    <w:rsid w:val="004E58C8"/>
    <w:rsid w:val="00502660"/>
    <w:rsid w:val="00502946"/>
    <w:rsid w:val="00506462"/>
    <w:rsid w:val="005104D3"/>
    <w:rsid w:val="0051571B"/>
    <w:rsid w:val="00516162"/>
    <w:rsid w:val="005174D9"/>
    <w:rsid w:val="005176BC"/>
    <w:rsid w:val="0052233F"/>
    <w:rsid w:val="005228A8"/>
    <w:rsid w:val="00531464"/>
    <w:rsid w:val="00532633"/>
    <w:rsid w:val="00550381"/>
    <w:rsid w:val="00552512"/>
    <w:rsid w:val="005528DE"/>
    <w:rsid w:val="00553B54"/>
    <w:rsid w:val="00560E8C"/>
    <w:rsid w:val="005646BE"/>
    <w:rsid w:val="00564A40"/>
    <w:rsid w:val="0057146E"/>
    <w:rsid w:val="00571526"/>
    <w:rsid w:val="0057429B"/>
    <w:rsid w:val="00582C67"/>
    <w:rsid w:val="0058651E"/>
    <w:rsid w:val="00592D4A"/>
    <w:rsid w:val="00596B6C"/>
    <w:rsid w:val="005A08BD"/>
    <w:rsid w:val="005A714E"/>
    <w:rsid w:val="005B0F6F"/>
    <w:rsid w:val="005B1340"/>
    <w:rsid w:val="005B54B5"/>
    <w:rsid w:val="005C00CA"/>
    <w:rsid w:val="005C12E9"/>
    <w:rsid w:val="005C1E41"/>
    <w:rsid w:val="005C73C0"/>
    <w:rsid w:val="005D0563"/>
    <w:rsid w:val="005D0642"/>
    <w:rsid w:val="005D2896"/>
    <w:rsid w:val="005D4DAA"/>
    <w:rsid w:val="005E0F6E"/>
    <w:rsid w:val="005E2A2A"/>
    <w:rsid w:val="005F1870"/>
    <w:rsid w:val="00607351"/>
    <w:rsid w:val="006164B4"/>
    <w:rsid w:val="006167AB"/>
    <w:rsid w:val="00620353"/>
    <w:rsid w:val="00624F26"/>
    <w:rsid w:val="006312BE"/>
    <w:rsid w:val="0063524C"/>
    <w:rsid w:val="006441F1"/>
    <w:rsid w:val="006471B4"/>
    <w:rsid w:val="00660F0B"/>
    <w:rsid w:val="00663DD1"/>
    <w:rsid w:val="00664DA4"/>
    <w:rsid w:val="006700F2"/>
    <w:rsid w:val="006717AB"/>
    <w:rsid w:val="00672B02"/>
    <w:rsid w:val="00673BB7"/>
    <w:rsid w:val="00675511"/>
    <w:rsid w:val="00684A07"/>
    <w:rsid w:val="00684FC6"/>
    <w:rsid w:val="0068519F"/>
    <w:rsid w:val="0069290C"/>
    <w:rsid w:val="006A3E09"/>
    <w:rsid w:val="006B3868"/>
    <w:rsid w:val="006B5D7B"/>
    <w:rsid w:val="006C0DD4"/>
    <w:rsid w:val="006C10D6"/>
    <w:rsid w:val="006C1485"/>
    <w:rsid w:val="006C3695"/>
    <w:rsid w:val="006C4414"/>
    <w:rsid w:val="006C7D8A"/>
    <w:rsid w:val="006D3176"/>
    <w:rsid w:val="006D3737"/>
    <w:rsid w:val="006E410A"/>
    <w:rsid w:val="006F4477"/>
    <w:rsid w:val="006F5B06"/>
    <w:rsid w:val="006F6270"/>
    <w:rsid w:val="006F6688"/>
    <w:rsid w:val="006F73A3"/>
    <w:rsid w:val="00701BB3"/>
    <w:rsid w:val="00704019"/>
    <w:rsid w:val="00706EB7"/>
    <w:rsid w:val="0072361E"/>
    <w:rsid w:val="007325A6"/>
    <w:rsid w:val="007325DE"/>
    <w:rsid w:val="00732817"/>
    <w:rsid w:val="00744A35"/>
    <w:rsid w:val="00745895"/>
    <w:rsid w:val="00745AF2"/>
    <w:rsid w:val="0074719C"/>
    <w:rsid w:val="00756C85"/>
    <w:rsid w:val="00765781"/>
    <w:rsid w:val="0077073E"/>
    <w:rsid w:val="00780247"/>
    <w:rsid w:val="00781471"/>
    <w:rsid w:val="00783DC1"/>
    <w:rsid w:val="0078613F"/>
    <w:rsid w:val="00786A08"/>
    <w:rsid w:val="00787759"/>
    <w:rsid w:val="00790E44"/>
    <w:rsid w:val="00792355"/>
    <w:rsid w:val="00794E0B"/>
    <w:rsid w:val="00796861"/>
    <w:rsid w:val="007973BE"/>
    <w:rsid w:val="007A5E2C"/>
    <w:rsid w:val="007C3295"/>
    <w:rsid w:val="007C3BFC"/>
    <w:rsid w:val="007C525E"/>
    <w:rsid w:val="007C61AE"/>
    <w:rsid w:val="007C6AD9"/>
    <w:rsid w:val="007D117C"/>
    <w:rsid w:val="007D4240"/>
    <w:rsid w:val="007E1430"/>
    <w:rsid w:val="007E3070"/>
    <w:rsid w:val="007E6D15"/>
    <w:rsid w:val="007E7936"/>
    <w:rsid w:val="007F208F"/>
    <w:rsid w:val="007F5B88"/>
    <w:rsid w:val="007F68F8"/>
    <w:rsid w:val="007F6D8F"/>
    <w:rsid w:val="007F7C00"/>
    <w:rsid w:val="00801FEE"/>
    <w:rsid w:val="008033B2"/>
    <w:rsid w:val="00805030"/>
    <w:rsid w:val="00806CB5"/>
    <w:rsid w:val="00813551"/>
    <w:rsid w:val="00816772"/>
    <w:rsid w:val="00822837"/>
    <w:rsid w:val="0082756F"/>
    <w:rsid w:val="00841EC4"/>
    <w:rsid w:val="00842B80"/>
    <w:rsid w:val="00847ED8"/>
    <w:rsid w:val="00850F8C"/>
    <w:rsid w:val="00857566"/>
    <w:rsid w:val="008646CE"/>
    <w:rsid w:val="008701F9"/>
    <w:rsid w:val="0087270B"/>
    <w:rsid w:val="0087348F"/>
    <w:rsid w:val="00873567"/>
    <w:rsid w:val="008753F8"/>
    <w:rsid w:val="00876A72"/>
    <w:rsid w:val="008778E7"/>
    <w:rsid w:val="008811F4"/>
    <w:rsid w:val="008879FA"/>
    <w:rsid w:val="008959CF"/>
    <w:rsid w:val="008A2921"/>
    <w:rsid w:val="008A6974"/>
    <w:rsid w:val="008B59AA"/>
    <w:rsid w:val="008C12E6"/>
    <w:rsid w:val="008C36A7"/>
    <w:rsid w:val="008C6B82"/>
    <w:rsid w:val="008D376F"/>
    <w:rsid w:val="008D452A"/>
    <w:rsid w:val="008D58CD"/>
    <w:rsid w:val="008E198B"/>
    <w:rsid w:val="008F1641"/>
    <w:rsid w:val="008F50A7"/>
    <w:rsid w:val="008F64F7"/>
    <w:rsid w:val="009003BA"/>
    <w:rsid w:val="00901E2B"/>
    <w:rsid w:val="00903018"/>
    <w:rsid w:val="00904CB8"/>
    <w:rsid w:val="00905C54"/>
    <w:rsid w:val="00910B65"/>
    <w:rsid w:val="00912E99"/>
    <w:rsid w:val="00915583"/>
    <w:rsid w:val="00915A57"/>
    <w:rsid w:val="0091671F"/>
    <w:rsid w:val="009245DC"/>
    <w:rsid w:val="00937E31"/>
    <w:rsid w:val="009407D4"/>
    <w:rsid w:val="00941770"/>
    <w:rsid w:val="00945E48"/>
    <w:rsid w:val="00950BDC"/>
    <w:rsid w:val="00951574"/>
    <w:rsid w:val="00952998"/>
    <w:rsid w:val="009564B5"/>
    <w:rsid w:val="009578E4"/>
    <w:rsid w:val="00965BE3"/>
    <w:rsid w:val="00966262"/>
    <w:rsid w:val="009705D7"/>
    <w:rsid w:val="00972654"/>
    <w:rsid w:val="0097345F"/>
    <w:rsid w:val="00975F34"/>
    <w:rsid w:val="0098083B"/>
    <w:rsid w:val="00984624"/>
    <w:rsid w:val="00985A25"/>
    <w:rsid w:val="0098677C"/>
    <w:rsid w:val="0098701B"/>
    <w:rsid w:val="00993A68"/>
    <w:rsid w:val="009946A0"/>
    <w:rsid w:val="009A1DE0"/>
    <w:rsid w:val="009B2AF9"/>
    <w:rsid w:val="009C073B"/>
    <w:rsid w:val="009C7401"/>
    <w:rsid w:val="009D1CC1"/>
    <w:rsid w:val="009D307C"/>
    <w:rsid w:val="009D57F3"/>
    <w:rsid w:val="009E2E92"/>
    <w:rsid w:val="009E39C6"/>
    <w:rsid w:val="009E4F0B"/>
    <w:rsid w:val="009E66F5"/>
    <w:rsid w:val="009E698B"/>
    <w:rsid w:val="009F09F9"/>
    <w:rsid w:val="009F1B21"/>
    <w:rsid w:val="009F7341"/>
    <w:rsid w:val="00A0554D"/>
    <w:rsid w:val="00A0563A"/>
    <w:rsid w:val="00A10495"/>
    <w:rsid w:val="00A13BFC"/>
    <w:rsid w:val="00A22660"/>
    <w:rsid w:val="00A23004"/>
    <w:rsid w:val="00A24050"/>
    <w:rsid w:val="00A264DB"/>
    <w:rsid w:val="00A26E28"/>
    <w:rsid w:val="00A3622F"/>
    <w:rsid w:val="00A36551"/>
    <w:rsid w:val="00A41D42"/>
    <w:rsid w:val="00A46D1D"/>
    <w:rsid w:val="00A61CE3"/>
    <w:rsid w:val="00A6255D"/>
    <w:rsid w:val="00A76CB2"/>
    <w:rsid w:val="00A81301"/>
    <w:rsid w:val="00A85F68"/>
    <w:rsid w:val="00A9169E"/>
    <w:rsid w:val="00A91AD4"/>
    <w:rsid w:val="00AA4CEF"/>
    <w:rsid w:val="00AA510E"/>
    <w:rsid w:val="00AA6E15"/>
    <w:rsid w:val="00AA7611"/>
    <w:rsid w:val="00AB1B9C"/>
    <w:rsid w:val="00AB2F4C"/>
    <w:rsid w:val="00AB37D8"/>
    <w:rsid w:val="00AB4A1F"/>
    <w:rsid w:val="00AC0D4D"/>
    <w:rsid w:val="00AD63D9"/>
    <w:rsid w:val="00AF0829"/>
    <w:rsid w:val="00AF55E8"/>
    <w:rsid w:val="00AF62F5"/>
    <w:rsid w:val="00AF6AE8"/>
    <w:rsid w:val="00B01E88"/>
    <w:rsid w:val="00B01FAB"/>
    <w:rsid w:val="00B16AC0"/>
    <w:rsid w:val="00B27378"/>
    <w:rsid w:val="00B326EE"/>
    <w:rsid w:val="00B34331"/>
    <w:rsid w:val="00B37A21"/>
    <w:rsid w:val="00B40B3D"/>
    <w:rsid w:val="00B42305"/>
    <w:rsid w:val="00B53153"/>
    <w:rsid w:val="00B55D53"/>
    <w:rsid w:val="00B6124D"/>
    <w:rsid w:val="00B64D93"/>
    <w:rsid w:val="00B721E2"/>
    <w:rsid w:val="00B74879"/>
    <w:rsid w:val="00B77A55"/>
    <w:rsid w:val="00B84ADB"/>
    <w:rsid w:val="00B86CB1"/>
    <w:rsid w:val="00B92883"/>
    <w:rsid w:val="00B92F0B"/>
    <w:rsid w:val="00BA786A"/>
    <w:rsid w:val="00BA7C79"/>
    <w:rsid w:val="00BB0E81"/>
    <w:rsid w:val="00BB14D1"/>
    <w:rsid w:val="00BB6865"/>
    <w:rsid w:val="00BB7342"/>
    <w:rsid w:val="00BC04F3"/>
    <w:rsid w:val="00BC1FA6"/>
    <w:rsid w:val="00BD3EB4"/>
    <w:rsid w:val="00BE3134"/>
    <w:rsid w:val="00BE37CD"/>
    <w:rsid w:val="00BE40DA"/>
    <w:rsid w:val="00BE663A"/>
    <w:rsid w:val="00BF0803"/>
    <w:rsid w:val="00BF1B0D"/>
    <w:rsid w:val="00BF3669"/>
    <w:rsid w:val="00BF74EB"/>
    <w:rsid w:val="00C02087"/>
    <w:rsid w:val="00C06224"/>
    <w:rsid w:val="00C20460"/>
    <w:rsid w:val="00C227A9"/>
    <w:rsid w:val="00C24FB3"/>
    <w:rsid w:val="00C27528"/>
    <w:rsid w:val="00C31D6D"/>
    <w:rsid w:val="00C34258"/>
    <w:rsid w:val="00C60FA0"/>
    <w:rsid w:val="00C631E1"/>
    <w:rsid w:val="00C651D1"/>
    <w:rsid w:val="00C77194"/>
    <w:rsid w:val="00C772CB"/>
    <w:rsid w:val="00C824FC"/>
    <w:rsid w:val="00C83320"/>
    <w:rsid w:val="00C878EC"/>
    <w:rsid w:val="00C94D6E"/>
    <w:rsid w:val="00C96F41"/>
    <w:rsid w:val="00CB208D"/>
    <w:rsid w:val="00CB602E"/>
    <w:rsid w:val="00CB7F0B"/>
    <w:rsid w:val="00CC0D4E"/>
    <w:rsid w:val="00CC3AA5"/>
    <w:rsid w:val="00CC7408"/>
    <w:rsid w:val="00CE0B70"/>
    <w:rsid w:val="00CE7B2B"/>
    <w:rsid w:val="00CF2EFD"/>
    <w:rsid w:val="00CF3A8A"/>
    <w:rsid w:val="00CF43CD"/>
    <w:rsid w:val="00CF5674"/>
    <w:rsid w:val="00CF5DA9"/>
    <w:rsid w:val="00D008CF"/>
    <w:rsid w:val="00D05613"/>
    <w:rsid w:val="00D07742"/>
    <w:rsid w:val="00D10680"/>
    <w:rsid w:val="00D1228C"/>
    <w:rsid w:val="00D15246"/>
    <w:rsid w:val="00D15C72"/>
    <w:rsid w:val="00D1623C"/>
    <w:rsid w:val="00D16628"/>
    <w:rsid w:val="00D23675"/>
    <w:rsid w:val="00D25537"/>
    <w:rsid w:val="00D2651E"/>
    <w:rsid w:val="00D26831"/>
    <w:rsid w:val="00D279CC"/>
    <w:rsid w:val="00D3181F"/>
    <w:rsid w:val="00D333B2"/>
    <w:rsid w:val="00D35584"/>
    <w:rsid w:val="00D37D22"/>
    <w:rsid w:val="00D42423"/>
    <w:rsid w:val="00D47A20"/>
    <w:rsid w:val="00D56210"/>
    <w:rsid w:val="00D56449"/>
    <w:rsid w:val="00D7413F"/>
    <w:rsid w:val="00D77CA3"/>
    <w:rsid w:val="00D803D8"/>
    <w:rsid w:val="00D8122B"/>
    <w:rsid w:val="00D81A27"/>
    <w:rsid w:val="00D81C67"/>
    <w:rsid w:val="00D82051"/>
    <w:rsid w:val="00D84A47"/>
    <w:rsid w:val="00D87428"/>
    <w:rsid w:val="00D87D95"/>
    <w:rsid w:val="00D90324"/>
    <w:rsid w:val="00DA0042"/>
    <w:rsid w:val="00DA010F"/>
    <w:rsid w:val="00DB16AF"/>
    <w:rsid w:val="00DB1848"/>
    <w:rsid w:val="00DC3F4C"/>
    <w:rsid w:val="00DC45E9"/>
    <w:rsid w:val="00DC7542"/>
    <w:rsid w:val="00DD5EED"/>
    <w:rsid w:val="00DE449C"/>
    <w:rsid w:val="00DE7107"/>
    <w:rsid w:val="00DF3FDF"/>
    <w:rsid w:val="00DF6DF4"/>
    <w:rsid w:val="00E024B6"/>
    <w:rsid w:val="00E10711"/>
    <w:rsid w:val="00E11B5A"/>
    <w:rsid w:val="00E11D2D"/>
    <w:rsid w:val="00E123AB"/>
    <w:rsid w:val="00E13D71"/>
    <w:rsid w:val="00E15212"/>
    <w:rsid w:val="00E1548D"/>
    <w:rsid w:val="00E2507A"/>
    <w:rsid w:val="00E27398"/>
    <w:rsid w:val="00E275CB"/>
    <w:rsid w:val="00E32F10"/>
    <w:rsid w:val="00E36821"/>
    <w:rsid w:val="00E41B46"/>
    <w:rsid w:val="00E42722"/>
    <w:rsid w:val="00E47B27"/>
    <w:rsid w:val="00E51A39"/>
    <w:rsid w:val="00E6028E"/>
    <w:rsid w:val="00E638A8"/>
    <w:rsid w:val="00E70878"/>
    <w:rsid w:val="00E7235A"/>
    <w:rsid w:val="00E72D56"/>
    <w:rsid w:val="00E77FD6"/>
    <w:rsid w:val="00E85CB0"/>
    <w:rsid w:val="00E9347F"/>
    <w:rsid w:val="00E94AC9"/>
    <w:rsid w:val="00EA093A"/>
    <w:rsid w:val="00EA1AA6"/>
    <w:rsid w:val="00EA4515"/>
    <w:rsid w:val="00EA4C45"/>
    <w:rsid w:val="00EA4C7D"/>
    <w:rsid w:val="00EB50DD"/>
    <w:rsid w:val="00EB7575"/>
    <w:rsid w:val="00EC01D0"/>
    <w:rsid w:val="00EC5863"/>
    <w:rsid w:val="00EC6974"/>
    <w:rsid w:val="00EC71C0"/>
    <w:rsid w:val="00EC7CB5"/>
    <w:rsid w:val="00ED0376"/>
    <w:rsid w:val="00ED4752"/>
    <w:rsid w:val="00ED73B4"/>
    <w:rsid w:val="00ED771A"/>
    <w:rsid w:val="00ED7764"/>
    <w:rsid w:val="00EE0510"/>
    <w:rsid w:val="00EE451E"/>
    <w:rsid w:val="00EE6325"/>
    <w:rsid w:val="00EE6455"/>
    <w:rsid w:val="00EE78B6"/>
    <w:rsid w:val="00EF300A"/>
    <w:rsid w:val="00EF3F7C"/>
    <w:rsid w:val="00F018F0"/>
    <w:rsid w:val="00F17656"/>
    <w:rsid w:val="00F2215B"/>
    <w:rsid w:val="00F22CF1"/>
    <w:rsid w:val="00F23108"/>
    <w:rsid w:val="00F313FC"/>
    <w:rsid w:val="00F34B78"/>
    <w:rsid w:val="00F42944"/>
    <w:rsid w:val="00F43F05"/>
    <w:rsid w:val="00F46CC3"/>
    <w:rsid w:val="00F47A4A"/>
    <w:rsid w:val="00F52C6B"/>
    <w:rsid w:val="00F71AB7"/>
    <w:rsid w:val="00F80E7C"/>
    <w:rsid w:val="00F8278C"/>
    <w:rsid w:val="00F837BD"/>
    <w:rsid w:val="00F90A93"/>
    <w:rsid w:val="00F90D61"/>
    <w:rsid w:val="00F913DC"/>
    <w:rsid w:val="00F96C2A"/>
    <w:rsid w:val="00FA2E61"/>
    <w:rsid w:val="00FA2EE0"/>
    <w:rsid w:val="00FA414C"/>
    <w:rsid w:val="00FA5B3E"/>
    <w:rsid w:val="00FB3177"/>
    <w:rsid w:val="00FB6979"/>
    <w:rsid w:val="00FB6D05"/>
    <w:rsid w:val="00FC0708"/>
    <w:rsid w:val="00FC3646"/>
    <w:rsid w:val="00FC37F5"/>
    <w:rsid w:val="00FC4BD4"/>
    <w:rsid w:val="00FC697A"/>
    <w:rsid w:val="00FC7D11"/>
    <w:rsid w:val="00FC7DE3"/>
    <w:rsid w:val="00FD2458"/>
    <w:rsid w:val="00FD247E"/>
    <w:rsid w:val="00FD3035"/>
    <w:rsid w:val="00FD42F2"/>
    <w:rsid w:val="00FD5FDE"/>
    <w:rsid w:val="00FD64EE"/>
    <w:rsid w:val="00FE08F5"/>
    <w:rsid w:val="00FE3C4C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347F82-C11D-4EB9-8EC5-BF45292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1E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368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EC6974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EC69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E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5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89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95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D7949-F20F-4DCC-95AC-9ECD1C19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5964</Words>
  <Characters>33998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Dana 13</vt:lpstr>
      <vt:lpstr>Dana 13</vt:lpstr>
    </vt:vector>
  </TitlesOfParts>
  <Company/>
  <LinksUpToDate>false</LinksUpToDate>
  <CharactersWithSpaces>39883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13</dc:title>
  <dc:creator>Mladen Boban</dc:creator>
  <cp:lastModifiedBy>Marko Grahovac</cp:lastModifiedBy>
  <cp:revision>2</cp:revision>
  <dcterms:created xsi:type="dcterms:W3CDTF">2022-11-04T13:56:00Z</dcterms:created>
  <dcterms:modified xsi:type="dcterms:W3CDTF">2022-11-04T13:56:00Z</dcterms:modified>
</cp:coreProperties>
</file>